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08" w:rsidRPr="00560A08" w:rsidRDefault="00560A08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>1</w:t>
      </w:r>
      <w:r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560A08">
        <w:rPr>
          <w:rFonts w:ascii="Arial" w:eastAsia="Times New Roman" w:hAnsi="Arial" w:cs="Arial"/>
          <w:kern w:val="0"/>
          <w:sz w:val="22"/>
          <w:lang w:eastAsia="en-US"/>
        </w:rPr>
        <w:tab/>
        <w:t>Considere</w:t>
      </w:r>
      <w:proofErr w:type="gramEnd"/>
      <w:r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as seguintes informações sobre a aplicação de dois tipos de impermeabilização, X e Y:</w:t>
      </w:r>
    </w:p>
    <w:p w:rsidR="00560A08" w:rsidRPr="00560A08" w:rsidRDefault="00560A08" w:rsidP="00560A08">
      <w:pPr>
        <w:ind w:firstLine="42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X: o componente em pó deve ser adicionado aos poucos </w:t>
      </w:r>
      <w:proofErr w:type="gramStart"/>
      <w:r w:rsidRPr="00560A08">
        <w:rPr>
          <w:rFonts w:ascii="Arial" w:eastAsia="Times New Roman" w:hAnsi="Arial" w:cs="Arial"/>
          <w:kern w:val="0"/>
          <w:sz w:val="22"/>
          <w:lang w:eastAsia="en-US"/>
        </w:rPr>
        <w:t>ao componente resina</w:t>
      </w:r>
      <w:proofErr w:type="gramEnd"/>
      <w:r w:rsidRPr="00560A08">
        <w:rPr>
          <w:rFonts w:ascii="Arial" w:eastAsia="Times New Roman" w:hAnsi="Arial" w:cs="Arial"/>
          <w:kern w:val="0"/>
          <w:sz w:val="22"/>
          <w:lang w:eastAsia="en-US"/>
        </w:rPr>
        <w:t>, misturando-se homogeneamente, de forma manual ou mecânica, dissolvendo os possíveis grumos.</w:t>
      </w:r>
    </w:p>
    <w:p w:rsidR="00560A08" w:rsidRPr="00560A08" w:rsidRDefault="00560A08" w:rsidP="00560A08">
      <w:pPr>
        <w:ind w:firstLine="42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Y: deve ser preparada in loco, composta por areia, cimento Portland, aditivo </w:t>
      </w:r>
      <w:proofErr w:type="spellStart"/>
      <w:r w:rsidRPr="00560A08">
        <w:rPr>
          <w:rFonts w:ascii="Arial" w:eastAsia="Times New Roman" w:hAnsi="Arial" w:cs="Arial"/>
          <w:kern w:val="0"/>
          <w:sz w:val="22"/>
          <w:lang w:eastAsia="en-US"/>
        </w:rPr>
        <w:t>hidrófugo</w:t>
      </w:r>
      <w:proofErr w:type="spellEnd"/>
      <w:r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e água potável.</w:t>
      </w:r>
    </w:p>
    <w:p w:rsidR="00560A08" w:rsidRPr="00560A08" w:rsidRDefault="00560A08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60A08">
        <w:rPr>
          <w:rFonts w:ascii="Arial" w:eastAsia="Times New Roman" w:hAnsi="Arial" w:cs="Arial"/>
          <w:kern w:val="0"/>
          <w:sz w:val="22"/>
          <w:lang w:eastAsia="en-US"/>
        </w:rPr>
        <w:t>Analisando-se as características de aplicação de cada um dos tipos, pode-se afirmar que:</w:t>
      </w:r>
    </w:p>
    <w:p w:rsidR="00560A08" w:rsidRPr="00560A08" w:rsidRDefault="00560A08" w:rsidP="00190596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>X consiste na impermeabilização com emulsão asfáltica;</w:t>
      </w:r>
    </w:p>
    <w:p w:rsidR="00560A08" w:rsidRPr="00560A08" w:rsidRDefault="00560A08" w:rsidP="00190596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 xml:space="preserve">Y consiste na impermeabilização com membrana acrílica; </w:t>
      </w:r>
    </w:p>
    <w:p w:rsidR="00560A08" w:rsidRPr="00560A08" w:rsidRDefault="00560A08" w:rsidP="00190596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560A08">
        <w:rPr>
          <w:rFonts w:eastAsia="Times New Roman"/>
          <w:highlight w:val="yellow"/>
        </w:rPr>
        <w:t xml:space="preserve">X consiste na impermeabilização com argamassa </w:t>
      </w:r>
      <w:proofErr w:type="spellStart"/>
      <w:proofErr w:type="gramStart"/>
      <w:r w:rsidRPr="00560A08">
        <w:rPr>
          <w:rFonts w:eastAsia="Times New Roman"/>
          <w:highlight w:val="yellow"/>
        </w:rPr>
        <w:t>polimérica;</w:t>
      </w:r>
      <w:r>
        <w:rPr>
          <w:rFonts w:eastAsia="Times New Roman"/>
        </w:rPr>
        <w:t>CORRETA</w:t>
      </w:r>
      <w:proofErr w:type="spellEnd"/>
      <w:proofErr w:type="gramEnd"/>
    </w:p>
    <w:p w:rsidR="00560A08" w:rsidRPr="00560A08" w:rsidRDefault="00560A08" w:rsidP="00190596">
      <w:pPr>
        <w:pStyle w:val="PargrafodaLista"/>
        <w:numPr>
          <w:ilvl w:val="0"/>
          <w:numId w:val="8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>Y consiste na impermeabilização com membrana acrílica de poliuretano;</w:t>
      </w:r>
    </w:p>
    <w:p w:rsidR="00560A08" w:rsidRPr="00560A08" w:rsidRDefault="00560A08" w:rsidP="00190596">
      <w:pPr>
        <w:pStyle w:val="PargrafodaLista"/>
        <w:numPr>
          <w:ilvl w:val="0"/>
          <w:numId w:val="8"/>
        </w:numPr>
        <w:jc w:val="both"/>
        <w:rPr>
          <w:rFonts w:eastAsia="Times New Roman"/>
          <w:b/>
          <w:szCs w:val="20"/>
        </w:rPr>
      </w:pPr>
      <w:r w:rsidRPr="00560A08">
        <w:rPr>
          <w:rFonts w:eastAsia="Times New Roman"/>
        </w:rPr>
        <w:t>X e Y são tipos de impermeabilizações flexíveis</w:t>
      </w:r>
      <w:r>
        <w:rPr>
          <w:rFonts w:eastAsia="Times New Roman"/>
        </w:rPr>
        <w:t>.</w:t>
      </w:r>
    </w:p>
    <w:p w:rsidR="00560A08" w:rsidRDefault="00560A08" w:rsidP="00560A08">
      <w:pPr>
        <w:jc w:val="both"/>
        <w:rPr>
          <w:rFonts w:eastAsia="Times New Roman"/>
          <w:b/>
        </w:rPr>
      </w:pPr>
    </w:p>
    <w:p w:rsidR="00917877" w:rsidRPr="00917877" w:rsidRDefault="00917877" w:rsidP="0091787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>2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ab/>
        <w:t>Na</w:t>
      </w:r>
      <w:proofErr w:type="gramEnd"/>
      <w:r w:rsidRPr="00917877">
        <w:rPr>
          <w:rFonts w:ascii="Arial" w:eastAsia="Times New Roman" w:hAnsi="Arial" w:cs="Arial"/>
          <w:kern w:val="0"/>
          <w:sz w:val="22"/>
          <w:lang w:eastAsia="en-US"/>
        </w:rPr>
        <w:t xml:space="preserve"> hipotética reforma de um dos espaços do Tribunal Regional de Campinas, será necessária a criação de uma parede de 4 m de largura e 3 m de altura e de um forro de 9 m de comprimento e 6 m de largura, havendo como opção o uso de </w:t>
      </w:r>
      <w:proofErr w:type="spellStart"/>
      <w:r w:rsidRPr="00917877">
        <w:rPr>
          <w:rFonts w:ascii="Arial" w:eastAsia="Times New Roman" w:hAnsi="Arial" w:cs="Arial"/>
          <w:kern w:val="0"/>
          <w:sz w:val="22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lang w:eastAsia="en-US"/>
        </w:rPr>
        <w:t xml:space="preserve"> ou gesso comum para ambos os elementos. Considerando a exigência de forro duplo, se utilizado o gesso, e os valores de R$ 40 para o m2 de </w:t>
      </w:r>
      <w:proofErr w:type="spellStart"/>
      <w:r w:rsidRPr="00917877">
        <w:rPr>
          <w:rFonts w:ascii="Arial" w:eastAsia="Times New Roman" w:hAnsi="Arial" w:cs="Arial"/>
          <w:kern w:val="0"/>
          <w:sz w:val="22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lang w:eastAsia="en-US"/>
        </w:rPr>
        <w:t xml:space="preserve"> e R$ 25 para o gesso, e perda de 5% de material em obra, o custo total da opção do</w:t>
      </w:r>
    </w:p>
    <w:p w:rsidR="00917877" w:rsidRPr="00917877" w:rsidRDefault="00917877" w:rsidP="0091787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17877">
        <w:rPr>
          <w:rFonts w:ascii="Arial" w:eastAsia="Times New Roman" w:hAnsi="Arial" w:cs="Arial"/>
          <w:kern w:val="0"/>
          <w:sz w:val="22"/>
          <w:lang w:eastAsia="en-US"/>
        </w:rPr>
        <w:t>a)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ab/>
      </w:r>
      <w:proofErr w:type="spellStart"/>
      <w:r w:rsidRPr="00917877">
        <w:rPr>
          <w:rFonts w:ascii="Arial" w:eastAsia="Times New Roman" w:hAnsi="Arial" w:cs="Arial"/>
          <w:kern w:val="0"/>
          <w:sz w:val="22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lang w:eastAsia="en-US"/>
        </w:rPr>
        <w:t xml:space="preserve"> será R$ 940 mais caro do que o custo total da opção do gesso.</w:t>
      </w:r>
    </w:p>
    <w:p w:rsidR="00917877" w:rsidRPr="00917877" w:rsidRDefault="00917877" w:rsidP="0091787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17877">
        <w:rPr>
          <w:rFonts w:ascii="Arial" w:eastAsia="Times New Roman" w:hAnsi="Arial" w:cs="Arial"/>
          <w:kern w:val="0"/>
          <w:sz w:val="22"/>
          <w:lang w:eastAsia="en-US"/>
        </w:rPr>
        <w:t>b)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ab/>
        <w:t xml:space="preserve">gesso será R$ 990 mais barato do que o custo total da opção do </w:t>
      </w:r>
      <w:proofErr w:type="spellStart"/>
      <w:r w:rsidRPr="00917877">
        <w:rPr>
          <w:rFonts w:ascii="Arial" w:eastAsia="Times New Roman" w:hAnsi="Arial" w:cs="Arial"/>
          <w:kern w:val="0"/>
          <w:sz w:val="22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lang w:eastAsia="en-US"/>
        </w:rPr>
        <w:t>.</w:t>
      </w:r>
    </w:p>
    <w:p w:rsidR="00917877" w:rsidRPr="00917877" w:rsidRDefault="00917877" w:rsidP="0091787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17877">
        <w:rPr>
          <w:rFonts w:ascii="Arial" w:eastAsia="Times New Roman" w:hAnsi="Arial" w:cs="Arial"/>
          <w:kern w:val="0"/>
          <w:sz w:val="22"/>
          <w:highlight w:val="yellow"/>
          <w:lang w:eastAsia="en-US"/>
        </w:rPr>
        <w:t>c)</w:t>
      </w:r>
      <w:r w:rsidRPr="00917877">
        <w:rPr>
          <w:rFonts w:ascii="Arial" w:eastAsia="Times New Roman" w:hAnsi="Arial" w:cs="Arial"/>
          <w:kern w:val="0"/>
          <w:sz w:val="22"/>
          <w:highlight w:val="yellow"/>
          <w:lang w:eastAsia="en-US"/>
        </w:rPr>
        <w:tab/>
        <w:t xml:space="preserve">gesso será R$ 378 mais caro do que o custo total da opção do </w:t>
      </w:r>
      <w:proofErr w:type="spellStart"/>
      <w:r w:rsidRPr="00917877">
        <w:rPr>
          <w:rFonts w:ascii="Arial" w:eastAsia="Times New Roman" w:hAnsi="Arial" w:cs="Arial"/>
          <w:kern w:val="0"/>
          <w:sz w:val="22"/>
          <w:highlight w:val="yellow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highlight w:val="yellow"/>
          <w:lang w:eastAsia="en-US"/>
        </w:rPr>
        <w:t>.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CORRETA</w:t>
      </w:r>
    </w:p>
    <w:p w:rsidR="00917877" w:rsidRPr="00917877" w:rsidRDefault="00917877" w:rsidP="0091787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17877">
        <w:rPr>
          <w:rFonts w:ascii="Arial" w:eastAsia="Times New Roman" w:hAnsi="Arial" w:cs="Arial"/>
          <w:kern w:val="0"/>
          <w:sz w:val="22"/>
          <w:lang w:eastAsia="en-US"/>
        </w:rPr>
        <w:t>d)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ab/>
      </w:r>
      <w:proofErr w:type="spellStart"/>
      <w:r w:rsidRPr="00917877">
        <w:rPr>
          <w:rFonts w:ascii="Arial" w:eastAsia="Times New Roman" w:hAnsi="Arial" w:cs="Arial"/>
          <w:kern w:val="0"/>
          <w:sz w:val="22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lang w:eastAsia="en-US"/>
        </w:rPr>
        <w:t xml:space="preserve"> será R$ 240 mais barato do que o custo total da opção do gesso.</w:t>
      </w:r>
    </w:p>
    <w:p w:rsidR="00917877" w:rsidRPr="00917877" w:rsidRDefault="00917877" w:rsidP="0091787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17877">
        <w:rPr>
          <w:rFonts w:ascii="Arial" w:eastAsia="Times New Roman" w:hAnsi="Arial" w:cs="Arial"/>
          <w:kern w:val="0"/>
          <w:sz w:val="22"/>
          <w:lang w:eastAsia="en-US"/>
        </w:rPr>
        <w:t>e)</w:t>
      </w:r>
      <w:r w:rsidRPr="00917877">
        <w:rPr>
          <w:rFonts w:ascii="Arial" w:eastAsia="Times New Roman" w:hAnsi="Arial" w:cs="Arial"/>
          <w:kern w:val="0"/>
          <w:sz w:val="22"/>
          <w:lang w:eastAsia="en-US"/>
        </w:rPr>
        <w:tab/>
      </w:r>
      <w:proofErr w:type="spellStart"/>
      <w:r w:rsidRPr="00917877">
        <w:rPr>
          <w:rFonts w:ascii="Arial" w:eastAsia="Times New Roman" w:hAnsi="Arial" w:cs="Arial"/>
          <w:kern w:val="0"/>
          <w:sz w:val="22"/>
          <w:lang w:eastAsia="en-US"/>
        </w:rPr>
        <w:t>drywall</w:t>
      </w:r>
      <w:proofErr w:type="spellEnd"/>
      <w:r w:rsidRPr="00917877">
        <w:rPr>
          <w:rFonts w:ascii="Arial" w:eastAsia="Times New Roman" w:hAnsi="Arial" w:cs="Arial"/>
          <w:kern w:val="0"/>
          <w:sz w:val="22"/>
          <w:lang w:eastAsia="en-US"/>
        </w:rPr>
        <w:t xml:space="preserve"> será igual ao custo total da opção do gesso.</w:t>
      </w:r>
    </w:p>
    <w:p w:rsidR="00917877" w:rsidRDefault="00917877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3)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242FCD">
        <w:rPr>
          <w:rFonts w:ascii="Arial" w:eastAsia="Times New Roman" w:hAnsi="Arial" w:cs="Arial"/>
          <w:kern w:val="0"/>
          <w:sz w:val="22"/>
          <w:lang w:eastAsia="en-US"/>
        </w:rPr>
        <w:t>As</w:t>
      </w:r>
      <w:proofErr w:type="gramEnd"/>
      <w:r w:rsidRPr="00242FCD">
        <w:rPr>
          <w:rFonts w:ascii="Arial" w:eastAsia="Times New Roman" w:hAnsi="Arial" w:cs="Arial"/>
          <w:kern w:val="0"/>
          <w:sz w:val="22"/>
          <w:lang w:eastAsia="en-US"/>
        </w:rPr>
        <w:t xml:space="preserve"> figuras 1(a) e 1(b) ilustram a tangente à curva da linha elástica de uma viga em balanço: A partir delas, analise os itens e em seguida, marque a alternativa correta.</w:t>
      </w: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AE7FB55" wp14:editId="40A1D2D5">
            <wp:extent cx="2990454" cy="2144918"/>
            <wp:effectExtent l="0" t="0" r="635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81"/>
                    <a:stretch/>
                  </pic:blipFill>
                  <pic:spPr bwMode="auto">
                    <a:xfrm>
                      <a:off x="0" y="0"/>
                      <a:ext cx="3024834" cy="21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242FCD">
        <w:rPr>
          <w:rFonts w:ascii="Arial" w:eastAsia="Times New Roman" w:hAnsi="Arial" w:cs="Arial"/>
          <w:kern w:val="0"/>
          <w:sz w:val="22"/>
          <w:lang w:eastAsia="en-US"/>
        </w:rPr>
        <w:t>Figura 1(a)</w:t>
      </w: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AE7FB55" wp14:editId="40A1D2D5">
            <wp:extent cx="2990454" cy="2359271"/>
            <wp:effectExtent l="0" t="0" r="63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6"/>
                    <a:stretch/>
                  </pic:blipFill>
                  <pic:spPr bwMode="auto">
                    <a:xfrm>
                      <a:off x="0" y="0"/>
                      <a:ext cx="3034339" cy="239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FC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774D5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D4129" wp14:editId="5D99AF84">
                <wp:simplePos x="0" y="0"/>
                <wp:positionH relativeFrom="column">
                  <wp:posOffset>-208915</wp:posOffset>
                </wp:positionH>
                <wp:positionV relativeFrom="paragraph">
                  <wp:posOffset>263363</wp:posOffset>
                </wp:positionV>
                <wp:extent cx="3204210" cy="33337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07" w:rsidRDefault="00936707" w:rsidP="0019059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6"/>
                              </w:numPr>
                              <w:suppressAutoHyphens/>
                              <w:contextualSpacing/>
                              <w:jc w:val="both"/>
                            </w:pPr>
                            <w:r w:rsidRPr="00774D54">
                              <w:t xml:space="preserve">Linha Elástica </w:t>
                            </w:r>
                            <w:r>
                              <w:t>é a curva que representa o eixo da viga/pilar após a deformação</w:t>
                            </w:r>
                          </w:p>
                          <w:p w:rsidR="00936707" w:rsidRDefault="00936707" w:rsidP="0019059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6"/>
                              </w:numPr>
                              <w:suppressAutoHyphens/>
                              <w:contextualSpacing/>
                              <w:jc w:val="both"/>
                            </w:pPr>
                            <w:r>
                              <w:t>A deflexão (</w:t>
                            </w:r>
                            <w:r w:rsidRPr="00095ABA">
                              <w:rPr>
                                <w:b/>
                              </w:rPr>
                              <w:t>v</w:t>
                            </w:r>
                            <w:r>
                              <w:t xml:space="preserve">) é o deslocamento de qualquer ponto no eixo (x) da viga/pilar variando de </w:t>
                            </w:r>
                            <w:r>
                              <w:rPr>
                                <w:b/>
                                <w:i/>
                              </w:rPr>
                              <w:t>0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b/>
                                <w:i/>
                              </w:rPr>
                              <w:t>L</w:t>
                            </w:r>
                            <w:r>
                              <w:t>;</w:t>
                            </w:r>
                          </w:p>
                          <w:p w:rsidR="00936707" w:rsidRDefault="00936707" w:rsidP="0019059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6"/>
                              </w:numPr>
                              <w:suppressAutoHyphens/>
                              <w:contextualSpacing/>
                              <w:jc w:val="both"/>
                            </w:pPr>
                            <w:r>
                              <w:t>Quando uma viga ou pilar são flexionados, ocorrem em cada ponto ao longo do eixo uma deflexão (</w:t>
                            </w:r>
                            <w:r>
                              <w:rPr>
                                <w:b/>
                                <w:i/>
                              </w:rPr>
                              <w:t>v</w:t>
                            </w:r>
                            <w:r>
                              <w:t>) e uma rotação (</w:t>
                            </w:r>
                            <w:r w:rsidRPr="00095ABA">
                              <w:rPr>
                                <w:b/>
                              </w:rPr>
                              <w:sym w:font="Symbol" w:char="F071"/>
                            </w:r>
                            <w:r>
                              <w:t>);</w:t>
                            </w:r>
                          </w:p>
                          <w:p w:rsidR="00936707" w:rsidRDefault="00936707" w:rsidP="0019059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6"/>
                              </w:numPr>
                              <w:suppressAutoHyphens/>
                              <w:contextualSpacing/>
                              <w:jc w:val="both"/>
                            </w:pPr>
                            <w:r>
                              <w:t>O ângulo de rotação (</w:t>
                            </w:r>
                            <w:r w:rsidRPr="00095ABA">
                              <w:rPr>
                                <w:b/>
                              </w:rPr>
                              <w:sym w:font="Symbol" w:char="F071"/>
                            </w:r>
                            <w:r>
                              <w:t xml:space="preserve">) é o ângulo entre o eixo “x”  e a tangente à curva da linha elástica; </w:t>
                            </w:r>
                          </w:p>
                          <w:p w:rsidR="00936707" w:rsidRPr="00774D54" w:rsidRDefault="00936707" w:rsidP="00190596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6"/>
                              </w:numPr>
                              <w:suppressAutoHyphens/>
                              <w:contextualSpacing/>
                              <w:jc w:val="both"/>
                            </w:pPr>
                            <w:r>
                              <w:t xml:space="preserve">A inclinação da linha elástica é dada por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=tgθ</m:t>
                              </m:r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41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45pt;margin-top:20.75pt;width:252.3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" stroked="f">
                <v:textbox>
                  <w:txbxContent>
                    <w:p w:rsidR="00936707" w:rsidRDefault="00936707" w:rsidP="00190596">
                      <w:pPr>
                        <w:pStyle w:val="PargrafodaLista"/>
                        <w:widowControl/>
                        <w:numPr>
                          <w:ilvl w:val="0"/>
                          <w:numId w:val="16"/>
                        </w:numPr>
                        <w:suppressAutoHyphens/>
                        <w:contextualSpacing/>
                        <w:jc w:val="both"/>
                      </w:pPr>
                      <w:r w:rsidRPr="00774D54">
                        <w:t xml:space="preserve">Linha Elástica </w:t>
                      </w:r>
                      <w:r>
                        <w:t>é a curva que representa o eixo da viga/pilar após a deformação</w:t>
                      </w:r>
                    </w:p>
                    <w:p w:rsidR="00936707" w:rsidRDefault="00936707" w:rsidP="00190596">
                      <w:pPr>
                        <w:pStyle w:val="PargrafodaLista"/>
                        <w:widowControl/>
                        <w:numPr>
                          <w:ilvl w:val="0"/>
                          <w:numId w:val="16"/>
                        </w:numPr>
                        <w:suppressAutoHyphens/>
                        <w:contextualSpacing/>
                        <w:jc w:val="both"/>
                      </w:pPr>
                      <w:r>
                        <w:t>A deflexão (</w:t>
                      </w:r>
                      <w:r w:rsidRPr="00095ABA">
                        <w:rPr>
                          <w:b/>
                        </w:rPr>
                        <w:t>v</w:t>
                      </w:r>
                      <w:r>
                        <w:t xml:space="preserve">) é o deslocamento de qualquer ponto no eixo (x) da viga/pilar variando de </w:t>
                      </w:r>
                      <w:r>
                        <w:rPr>
                          <w:b/>
                          <w:i/>
                        </w:rPr>
                        <w:t>0</w:t>
                      </w:r>
                      <w:r>
                        <w:t xml:space="preserve"> a </w:t>
                      </w:r>
                      <w:r>
                        <w:rPr>
                          <w:b/>
                          <w:i/>
                        </w:rPr>
                        <w:t>L</w:t>
                      </w:r>
                      <w:r>
                        <w:t>;</w:t>
                      </w:r>
                    </w:p>
                    <w:p w:rsidR="00936707" w:rsidRDefault="00936707" w:rsidP="00190596">
                      <w:pPr>
                        <w:pStyle w:val="PargrafodaLista"/>
                        <w:widowControl/>
                        <w:numPr>
                          <w:ilvl w:val="0"/>
                          <w:numId w:val="16"/>
                        </w:numPr>
                        <w:suppressAutoHyphens/>
                        <w:contextualSpacing/>
                        <w:jc w:val="both"/>
                      </w:pPr>
                      <w:r>
                        <w:t>Quando uma viga ou pilar são flexionados, ocorrem em cada ponto ao longo do eixo uma deflexão (</w:t>
                      </w:r>
                      <w:r>
                        <w:rPr>
                          <w:b/>
                          <w:i/>
                        </w:rPr>
                        <w:t>v</w:t>
                      </w:r>
                      <w:r>
                        <w:t>) e uma rotação (</w:t>
                      </w:r>
                      <w:r w:rsidRPr="00095ABA">
                        <w:rPr>
                          <w:b/>
                        </w:rPr>
                        <w:sym w:font="Symbol" w:char="F071"/>
                      </w:r>
                      <w:r>
                        <w:t>);</w:t>
                      </w:r>
                    </w:p>
                    <w:p w:rsidR="00936707" w:rsidRDefault="00936707" w:rsidP="00190596">
                      <w:pPr>
                        <w:pStyle w:val="PargrafodaLista"/>
                        <w:widowControl/>
                        <w:numPr>
                          <w:ilvl w:val="0"/>
                          <w:numId w:val="16"/>
                        </w:numPr>
                        <w:suppressAutoHyphens/>
                        <w:contextualSpacing/>
                        <w:jc w:val="both"/>
                      </w:pPr>
                      <w:r>
                        <w:t>O ângulo de rotação (</w:t>
                      </w:r>
                      <w:r w:rsidRPr="00095ABA">
                        <w:rPr>
                          <w:b/>
                        </w:rPr>
                        <w:sym w:font="Symbol" w:char="F071"/>
                      </w:r>
                      <w:r>
                        <w:t xml:space="preserve">) é o ângulo entre o eixo “x”  e a tangente à curva da linha elástica; </w:t>
                      </w:r>
                    </w:p>
                    <w:p w:rsidR="00936707" w:rsidRPr="00774D54" w:rsidRDefault="00936707" w:rsidP="00190596">
                      <w:pPr>
                        <w:pStyle w:val="PargrafodaLista"/>
                        <w:widowControl/>
                        <w:numPr>
                          <w:ilvl w:val="0"/>
                          <w:numId w:val="16"/>
                        </w:numPr>
                        <w:suppressAutoHyphens/>
                        <w:contextualSpacing/>
                        <w:jc w:val="both"/>
                      </w:pPr>
                      <w:r>
                        <w:t xml:space="preserve">A inclinação da linha elástica é dada por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∂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=tgθ</m:t>
                        </m:r>
                      </m:oMath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2FCD" w:rsidRPr="00242FCD">
        <w:rPr>
          <w:rFonts w:ascii="Arial" w:eastAsia="Times New Roman" w:hAnsi="Arial" w:cs="Arial"/>
          <w:kern w:val="0"/>
          <w:sz w:val="22"/>
          <w:lang w:eastAsia="en-US"/>
        </w:rPr>
        <w:t>Figura 1(b)</w:t>
      </w: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242FCD" w:rsidRDefault="00242FC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FA61BC" w:rsidRDefault="00FA61BC" w:rsidP="00713E7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Pr="00713E7D" w:rsidRDefault="00713E7D" w:rsidP="00713E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eastAsia="pt-BR"/>
        </w:rPr>
      </w:pPr>
      <w:r w:rsidRPr="00713E7D">
        <w:rPr>
          <w:rFonts w:ascii="Arial" w:eastAsia="Times New Roman" w:hAnsi="Arial" w:cs="Arial"/>
          <w:kern w:val="0"/>
          <w:sz w:val="22"/>
          <w:lang w:eastAsia="en-US"/>
        </w:rPr>
        <w:t>Marque a alternativa correta:</w:t>
      </w:r>
    </w:p>
    <w:p w:rsidR="00713E7D" w:rsidRPr="00FA61BC" w:rsidRDefault="00713E7D" w:rsidP="0019059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Apenas I, II e III estão corretas</w:t>
      </w:r>
    </w:p>
    <w:p w:rsidR="00713E7D" w:rsidRPr="00FA61BC" w:rsidRDefault="00713E7D" w:rsidP="0019059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Apenas II, III e IV estão corretos</w:t>
      </w:r>
    </w:p>
    <w:p w:rsidR="00713E7D" w:rsidRPr="00FA61BC" w:rsidRDefault="00713E7D" w:rsidP="00190596">
      <w:pPr>
        <w:pStyle w:val="PargrafodaLista"/>
        <w:numPr>
          <w:ilvl w:val="0"/>
          <w:numId w:val="20"/>
        </w:numPr>
        <w:jc w:val="both"/>
        <w:rPr>
          <w:rFonts w:eastAsia="Times New Roman"/>
          <w:highlight w:val="yellow"/>
        </w:rPr>
      </w:pPr>
      <w:r w:rsidRPr="00FA61BC">
        <w:rPr>
          <w:rFonts w:eastAsia="Times New Roman"/>
          <w:highlight w:val="yellow"/>
        </w:rPr>
        <w:t xml:space="preserve">Apenas V está incorreto </w:t>
      </w:r>
    </w:p>
    <w:p w:rsidR="00713E7D" w:rsidRPr="00FA61BC" w:rsidRDefault="00713E7D" w:rsidP="0019059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Apenas I e II estão corretos</w:t>
      </w:r>
    </w:p>
    <w:p w:rsidR="00713E7D" w:rsidRPr="00FA61BC" w:rsidRDefault="00713E7D" w:rsidP="00190596">
      <w:pPr>
        <w:pStyle w:val="PargrafodaLista"/>
        <w:numPr>
          <w:ilvl w:val="0"/>
          <w:numId w:val="20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Todas as alternativas estão corretas</w:t>
      </w:r>
    </w:p>
    <w:p w:rsidR="00713E7D" w:rsidRPr="00917877" w:rsidRDefault="00713E7D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13E7D" w:rsidRDefault="00713E7D" w:rsidP="00713E7D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4)  </w:t>
      </w:r>
      <w:r w:rsidRPr="00713E7D">
        <w:rPr>
          <w:rFonts w:ascii="Arial" w:eastAsia="Times New Roman" w:hAnsi="Arial" w:cs="Arial"/>
          <w:kern w:val="0"/>
          <w:sz w:val="22"/>
          <w:lang w:eastAsia="en-US"/>
        </w:rPr>
        <w:t>Ainda sobre as figuras 1(a) e 1(b) da questão 1, nota-se que o raio O’ e o ângulo d</w:t>
      </w:r>
      <w:r w:rsidRPr="00713E7D">
        <w:rPr>
          <w:rFonts w:ascii="Arial" w:eastAsia="Times New Roman" w:hAnsi="Arial" w:cs="Arial"/>
          <w:kern w:val="0"/>
          <w:sz w:val="22"/>
          <w:lang w:eastAsia="en-US"/>
        </w:rPr>
        <w:sym w:font="Symbol" w:char="F071"/>
      </w:r>
      <w:r w:rsidRPr="00713E7D">
        <w:rPr>
          <w:rFonts w:ascii="Arial" w:eastAsia="Times New Roman" w:hAnsi="Arial" w:cs="Arial"/>
          <w:kern w:val="0"/>
          <w:sz w:val="22"/>
          <w:lang w:eastAsia="en-US"/>
        </w:rPr>
        <w:t xml:space="preserve"> formado em função de tal deflexão. </w:t>
      </w:r>
      <w:proofErr w:type="gramStart"/>
      <w:r w:rsidRPr="00713E7D">
        <w:rPr>
          <w:rFonts w:ascii="Arial" w:eastAsia="Times New Roman" w:hAnsi="Arial" w:cs="Arial"/>
          <w:kern w:val="0"/>
          <w:sz w:val="22"/>
          <w:lang w:eastAsia="en-US"/>
        </w:rPr>
        <w:t>julgue</w:t>
      </w:r>
      <w:proofErr w:type="gramEnd"/>
      <w:r w:rsidRPr="00713E7D">
        <w:rPr>
          <w:rFonts w:ascii="Arial" w:eastAsia="Times New Roman" w:hAnsi="Arial" w:cs="Arial"/>
          <w:kern w:val="0"/>
          <w:sz w:val="22"/>
          <w:lang w:eastAsia="en-US"/>
        </w:rPr>
        <w:t xml:space="preserve"> os itens a seguir e posteriormente, marque a alternativa correta:</w:t>
      </w:r>
    </w:p>
    <w:p w:rsidR="00713E7D" w:rsidRDefault="00713E7D" w:rsidP="00190596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ind w:left="426" w:hanging="425"/>
        <w:contextualSpacing/>
        <w:jc w:val="both"/>
        <w:rPr>
          <w:lang w:eastAsia="pt-BR"/>
        </w:rPr>
      </w:pPr>
      <w:r>
        <w:rPr>
          <w:lang w:eastAsia="pt-BR"/>
        </w:rPr>
        <w:t xml:space="preserve">Em função da carga P aplicada, surge a deflexão </w:t>
      </w:r>
      <w:r w:rsidRPr="00A44A30">
        <w:rPr>
          <w:b/>
          <w:i/>
          <w:lang w:eastAsia="pt-BR"/>
        </w:rPr>
        <w:t>v</w:t>
      </w:r>
      <w:r w:rsidRPr="00A44A30">
        <w:rPr>
          <w:lang w:eastAsia="pt-BR"/>
        </w:rPr>
        <w:t xml:space="preserve">, </w:t>
      </w:r>
      <w:r>
        <w:rPr>
          <w:lang w:eastAsia="pt-BR"/>
        </w:rPr>
        <w:t xml:space="preserve">a partir do raio </w:t>
      </w:r>
      <w:r>
        <w:rPr>
          <w:b/>
          <w:i/>
          <w:lang w:eastAsia="pt-BR"/>
        </w:rPr>
        <w:t>O’</w:t>
      </w:r>
      <w:r>
        <w:rPr>
          <w:lang w:eastAsia="pt-BR"/>
        </w:rPr>
        <w:t xml:space="preserve">, podemos afirmar que surge uma constante K qualquer onde relaciona a geratriz </w:t>
      </w:r>
      <w:r>
        <w:rPr>
          <w:lang w:eastAsia="pt-BR"/>
        </w:rPr>
        <w:sym w:font="Symbol" w:char="F072"/>
      </w:r>
      <w:r>
        <w:rPr>
          <w:lang w:eastAsia="pt-BR"/>
        </w:rPr>
        <w:t xml:space="preserve"> em função da derivada do ângulo </w:t>
      </w:r>
      <w:r>
        <w:rPr>
          <w:lang w:eastAsia="pt-BR"/>
        </w:rPr>
        <w:sym w:font="Symbol" w:char="F071"/>
      </w:r>
      <w:r>
        <w:rPr>
          <w:lang w:eastAsia="pt-BR"/>
        </w:rPr>
        <w:t xml:space="preserve"> em relação à curva </w:t>
      </w:r>
      <w:r w:rsidRPr="00A44A30">
        <w:rPr>
          <w:b/>
          <w:i/>
          <w:lang w:eastAsia="pt-BR"/>
        </w:rPr>
        <w:t>s</w:t>
      </w:r>
      <w:r>
        <w:rPr>
          <w:b/>
          <w:i/>
          <w:lang w:eastAsia="pt-BR"/>
        </w:rPr>
        <w:t xml:space="preserve">, </w:t>
      </w:r>
      <w:r>
        <w:rPr>
          <w:lang w:eastAsia="pt-BR"/>
        </w:rPr>
        <w:t xml:space="preserve">ou seja, K é igual a 1 dividido por  </w:t>
      </w:r>
      <w:r>
        <w:rPr>
          <w:lang w:eastAsia="pt-BR"/>
        </w:rPr>
        <w:sym w:font="Symbol" w:char="F072"/>
      </w:r>
      <w:r>
        <w:rPr>
          <w:lang w:eastAsia="pt-BR"/>
        </w:rPr>
        <w:t xml:space="preserve"> e isto é ainda é igual a derivada do ângulo em relação à curva </w:t>
      </w:r>
      <w:r w:rsidRPr="00D9081A">
        <w:rPr>
          <w:b/>
          <w:i/>
          <w:lang w:eastAsia="pt-BR"/>
        </w:rPr>
        <w:t>s</w:t>
      </w:r>
      <w:r>
        <w:rPr>
          <w:lang w:eastAsia="pt-BR"/>
        </w:rPr>
        <w:t xml:space="preserve"> e é dado em radianos; </w:t>
      </w:r>
    </w:p>
    <w:p w:rsidR="00713E7D" w:rsidRDefault="00713E7D" w:rsidP="00190596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ind w:left="426" w:hanging="425"/>
        <w:contextualSpacing/>
        <w:jc w:val="both"/>
        <w:rPr>
          <w:lang w:eastAsia="pt-BR"/>
        </w:rPr>
      </w:pPr>
      <w:r>
        <w:rPr>
          <w:lang w:eastAsia="pt-BR"/>
        </w:rPr>
        <w:t xml:space="preserve">A partir da equação da inclinação da linha elástica onde o ângulo </w:t>
      </w:r>
      <m:oMath>
        <m:r>
          <w:rPr>
            <w:rFonts w:ascii="Cambria Math" w:hAnsi="Cambria Math"/>
            <w:lang w:eastAsia="pt-BR"/>
          </w:rPr>
          <m:t xml:space="preserve">θ=arctg 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lang w:eastAsia="pt-BR"/>
                  </w:rPr>
                  <m:t>∂</m:t>
                </m:r>
              </m:e>
              <m:sub>
                <m:r>
                  <w:rPr>
                    <w:rFonts w:ascii="Cambria Math" w:hAnsi="Cambria Math"/>
                    <w:lang w:eastAsia="pt-BR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lang w:eastAsia="pt-BR"/>
                  </w:rPr>
                  <m:t>∂</m:t>
                </m:r>
              </m:e>
              <m:sub>
                <m:r>
                  <w:rPr>
                    <w:rFonts w:ascii="Cambria Math" w:hAnsi="Cambria Math"/>
                    <w:lang w:eastAsia="pt-BR"/>
                  </w:rPr>
                  <m:t>x</m:t>
                </m:r>
              </m:sub>
            </m:sSub>
          </m:den>
        </m:f>
      </m:oMath>
      <w:r>
        <w:rPr>
          <w:lang w:eastAsia="pt-BR"/>
        </w:rPr>
        <w:t xml:space="preserve">, considerando a validade apenas para vigas com pequenos ângulos rotação, ou seja, com </w:t>
      </w:r>
      <w:r>
        <w:rPr>
          <w:lang w:eastAsia="pt-BR"/>
        </w:rPr>
        <w:sym w:font="Symbol" w:char="F071"/>
      </w:r>
      <w:r>
        <w:rPr>
          <w:lang w:eastAsia="pt-BR"/>
        </w:rPr>
        <w:t xml:space="preserve"> </w:t>
      </w:r>
      <w:r w:rsidRPr="001C54EE">
        <w:rPr>
          <w:lang w:eastAsia="pt-BR"/>
        </w:rPr>
        <w:sym w:font="Wingdings" w:char="F0E0"/>
      </w:r>
      <w:r>
        <w:rPr>
          <w:lang w:eastAsia="pt-BR"/>
        </w:rPr>
        <w:t xml:space="preserve"> 0 (zero), podemos dizer que          </w:t>
      </w:r>
      <m:oMath>
        <m:r>
          <w:rPr>
            <w:rFonts w:ascii="Cambria Math" w:hAnsi="Cambria Math"/>
            <w:lang w:eastAsia="pt-BR"/>
          </w:rPr>
          <m:t xml:space="preserve">K= 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r>
              <w:rPr>
                <w:rFonts w:ascii="Cambria Math" w:hAnsi="Cambria Math"/>
                <w:lang w:eastAsia="pt-BR"/>
              </w:rPr>
              <m:t>1</m:t>
            </m:r>
          </m:num>
          <m:den>
            <m:r>
              <w:rPr>
                <w:rFonts w:ascii="Cambria Math" w:hAnsi="Cambria Math"/>
                <w:lang w:eastAsia="pt-BR"/>
              </w:rPr>
              <m:t>ρ</m:t>
            </m:r>
          </m:den>
        </m:f>
        <m:r>
          <w:rPr>
            <w:rFonts w:ascii="Cambria Math" w:hAnsi="Cambria Math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lang w:eastAsia="pt-BR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eastAsia="pt-BR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pt-BR"/>
              </w:rPr>
              <m:t>v</m:t>
            </m:r>
          </m:num>
          <m:den>
            <m:r>
              <w:rPr>
                <w:rFonts w:ascii="Cambria Math" w:hAnsi="Cambria Math"/>
                <w:lang w:eastAsia="pt-BR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lang w:eastAsia="pt-B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pt-BR"/>
                  </w:rPr>
                  <m:t>2</m:t>
                </m:r>
              </m:sup>
            </m:sSup>
          </m:den>
        </m:f>
      </m:oMath>
      <w:r>
        <w:rPr>
          <w:lang w:eastAsia="pt-BR"/>
        </w:rPr>
        <w:t xml:space="preserve">; </w:t>
      </w:r>
    </w:p>
    <w:p w:rsidR="00713E7D" w:rsidRDefault="00713E7D" w:rsidP="00190596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ind w:left="426" w:hanging="425"/>
        <w:contextualSpacing/>
        <w:jc w:val="both"/>
        <w:rPr>
          <w:lang w:eastAsia="pt-BR"/>
        </w:rPr>
      </w:pPr>
      <w:r>
        <w:rPr>
          <w:lang w:eastAsia="pt-BR"/>
        </w:rPr>
        <w:t xml:space="preserve">A partir da equação da inclinação da linha elástica onde o ângulo </w:t>
      </w:r>
      <m:oMath>
        <m:r>
          <w:rPr>
            <w:rFonts w:ascii="Cambria Math" w:hAnsi="Cambria Math"/>
            <w:lang w:eastAsia="pt-BR"/>
          </w:rPr>
          <m:t xml:space="preserve">θ=arctg 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lang w:eastAsia="pt-BR"/>
                  </w:rPr>
                  <m:t>∂</m:t>
                </m:r>
              </m:e>
              <m:sub>
                <m:r>
                  <w:rPr>
                    <w:rFonts w:ascii="Cambria Math" w:hAnsi="Cambria Math"/>
                    <w:lang w:eastAsia="pt-BR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lang w:eastAsia="pt-BR"/>
                  </w:rPr>
                  <m:t>∂</m:t>
                </m:r>
              </m:e>
              <m:sub>
                <m:r>
                  <w:rPr>
                    <w:rFonts w:ascii="Cambria Math" w:hAnsi="Cambria Math"/>
                    <w:lang w:eastAsia="pt-BR"/>
                  </w:rPr>
                  <m:t>x</m:t>
                </m:r>
              </m:sub>
            </m:sSub>
          </m:den>
        </m:f>
      </m:oMath>
      <w:r>
        <w:rPr>
          <w:lang w:eastAsia="pt-BR"/>
        </w:rPr>
        <w:t xml:space="preserve">, considerando a validade apenas para vigas com pequenos ângulos rotação, ou seja, com </w:t>
      </w:r>
      <w:r>
        <w:rPr>
          <w:lang w:eastAsia="pt-BR"/>
        </w:rPr>
        <w:sym w:font="Symbol" w:char="F071"/>
      </w:r>
      <w:r>
        <w:rPr>
          <w:lang w:eastAsia="pt-BR"/>
        </w:rPr>
        <w:t xml:space="preserve"> </w:t>
      </w:r>
      <w:r w:rsidRPr="001C54EE">
        <w:rPr>
          <w:lang w:eastAsia="pt-BR"/>
        </w:rPr>
        <w:sym w:font="Wingdings" w:char="F0E0"/>
      </w:r>
      <w:r>
        <w:rPr>
          <w:lang w:eastAsia="pt-BR"/>
        </w:rPr>
        <w:t xml:space="preserve"> 0 (zero), podemos dizer que        </w:t>
      </w:r>
      <m:oMath>
        <m:r>
          <w:rPr>
            <w:rFonts w:ascii="Cambria Math" w:hAnsi="Cambria Math"/>
            <w:lang w:eastAsia="pt-BR"/>
          </w:rPr>
          <m:t xml:space="preserve"> K= 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r>
              <w:rPr>
                <w:rFonts w:ascii="Cambria Math" w:hAnsi="Cambria Math"/>
                <w:lang w:eastAsia="pt-BR"/>
              </w:rPr>
              <m:t>1</m:t>
            </m:r>
          </m:num>
          <m:den>
            <m:r>
              <w:rPr>
                <w:rFonts w:ascii="Cambria Math" w:hAnsi="Cambria Math"/>
                <w:lang w:eastAsia="pt-BR"/>
              </w:rPr>
              <m:t>ρ</m:t>
            </m:r>
          </m:den>
        </m:f>
        <m:r>
          <w:rPr>
            <w:rFonts w:ascii="Cambria Math" w:hAnsi="Cambria Math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r>
              <w:rPr>
                <w:rFonts w:ascii="Cambria Math" w:hAnsi="Cambria Math"/>
                <w:lang w:eastAsia="pt-BR"/>
              </w:rPr>
              <m:t>∂v</m:t>
            </m:r>
          </m:num>
          <m:den>
            <m:r>
              <w:rPr>
                <w:rFonts w:ascii="Cambria Math" w:hAnsi="Cambria Math"/>
                <w:lang w:eastAsia="pt-BR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lang w:eastAsia="pt-BR"/>
                  </w:rPr>
                  <m:t>x</m:t>
                </m:r>
              </m:e>
              <m:sup/>
            </m:sSup>
          </m:den>
        </m:f>
      </m:oMath>
      <w:r>
        <w:rPr>
          <w:lang w:eastAsia="pt-BR"/>
        </w:rPr>
        <w:t xml:space="preserve">; </w:t>
      </w:r>
    </w:p>
    <w:p w:rsidR="00713E7D" w:rsidRDefault="00713E7D" w:rsidP="00190596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ind w:left="426" w:hanging="425"/>
        <w:contextualSpacing/>
        <w:jc w:val="both"/>
        <w:rPr>
          <w:lang w:eastAsia="pt-BR"/>
        </w:rPr>
      </w:pPr>
      <w:r>
        <w:rPr>
          <w:lang w:eastAsia="pt-BR"/>
        </w:rPr>
        <w:t xml:space="preserve">A equação diferencial da linha elástica, considerando apenas materiais elásticos lineares (Definição da lei de </w:t>
      </w:r>
      <w:proofErr w:type="spellStart"/>
      <w:r>
        <w:rPr>
          <w:lang w:eastAsia="pt-BR"/>
        </w:rPr>
        <w:t>Hooke</w:t>
      </w:r>
      <w:proofErr w:type="spellEnd"/>
      <w:r>
        <w:rPr>
          <w:lang w:eastAsia="pt-BR"/>
        </w:rPr>
        <w:t xml:space="preserve">), onde a equação </w:t>
      </w:r>
      <m:oMath>
        <m:sSub>
          <m:sSubPr>
            <m:ctrlPr>
              <w:rPr>
                <w:rFonts w:ascii="Cambria Math" w:hAnsi="Cambria Math"/>
                <w:i/>
                <w:lang w:eastAsia="pt-BR"/>
              </w:rPr>
            </m:ctrlPr>
          </m:sSubPr>
          <m:e>
            <m:r>
              <w:rPr>
                <w:rFonts w:ascii="Cambria Math" w:hAnsi="Cambria Math"/>
                <w:lang w:eastAsia="pt-BR"/>
              </w:rPr>
              <m:t>σ</m:t>
            </m:r>
          </m:e>
          <m:sub>
            <m:r>
              <w:rPr>
                <w:rFonts w:ascii="Cambria Math" w:hAnsi="Cambria Math"/>
                <w:lang w:eastAsia="pt-BR"/>
              </w:rPr>
              <m:t>x</m:t>
            </m:r>
          </m:sub>
        </m:sSub>
        <m:r>
          <w:rPr>
            <w:rFonts w:ascii="Cambria Math" w:hAnsi="Cambria Math"/>
            <w:lang w:eastAsia="pt-BR"/>
          </w:rPr>
          <m:t>=E.</m:t>
        </m:r>
        <m:sSub>
          <m:sSubPr>
            <m:ctrlPr>
              <w:rPr>
                <w:rFonts w:ascii="Cambria Math" w:hAnsi="Cambria Math"/>
                <w:i/>
                <w:lang w:eastAsia="pt-BR"/>
              </w:rPr>
            </m:ctrlPr>
          </m:sSubPr>
          <m:e>
            <m:r>
              <w:rPr>
                <w:rFonts w:ascii="Cambria Math" w:hAnsi="Cambria Math"/>
                <w:lang w:eastAsia="pt-BR"/>
              </w:rPr>
              <m:t>ε</m:t>
            </m:r>
          </m:e>
          <m:sub>
            <m:r>
              <w:rPr>
                <w:rFonts w:ascii="Cambria Math" w:hAnsi="Cambria Math"/>
                <w:lang w:eastAsia="pt-BR"/>
              </w:rPr>
              <m:t>x</m:t>
            </m:r>
          </m:sub>
        </m:sSub>
      </m:oMath>
      <w:r>
        <w:rPr>
          <w:lang w:eastAsia="pt-BR"/>
        </w:rPr>
        <w:t xml:space="preserve"> pode ser aplicada, pode-se dizer que tal equação diferencial da linha elástica será dada por </w:t>
      </w:r>
      <m:oMath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lang w:eastAsia="pt-BR"/>
                  </w:rPr>
                  <m:t>∂</m:t>
                </m:r>
              </m:e>
              <m:sup/>
            </m:sSup>
            <m:r>
              <w:rPr>
                <w:rFonts w:ascii="Cambria Math" w:hAnsi="Cambria Math"/>
                <w:lang w:eastAsia="pt-BR"/>
              </w:rPr>
              <m:t>v</m:t>
            </m:r>
          </m:num>
          <m:den>
            <m:r>
              <w:rPr>
                <w:rFonts w:ascii="Cambria Math" w:hAnsi="Cambria Math"/>
                <w:lang w:eastAsia="pt-BR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lang w:eastAsia="pt-BR"/>
                  </w:rPr>
                  <m:t>x</m:t>
                </m:r>
              </m:e>
              <m:sup/>
            </m:sSup>
          </m:den>
        </m:f>
        <m:r>
          <w:rPr>
            <w:rFonts w:ascii="Cambria Math" w:hAnsi="Cambria Math"/>
            <w:lang w:eastAsia="pt-BR"/>
          </w:rPr>
          <m:t>=</m:t>
        </m:r>
        <m:f>
          <m:fPr>
            <m:ctrlPr>
              <w:rPr>
                <w:rFonts w:ascii="Cambria Math" w:hAnsi="Cambria Math"/>
                <w:i/>
                <w:lang w:eastAsia="pt-BR"/>
              </w:rPr>
            </m:ctrlPr>
          </m:fPr>
          <m:num>
            <m:r>
              <w:rPr>
                <w:rFonts w:ascii="Cambria Math" w:hAnsi="Cambria Math"/>
                <w:lang w:eastAsia="pt-BR"/>
              </w:rPr>
              <m:t>M</m:t>
            </m:r>
          </m:num>
          <m:den>
            <m:r>
              <w:rPr>
                <w:rFonts w:ascii="Cambria Math" w:hAnsi="Cambria Math"/>
                <w:lang w:eastAsia="pt-BR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  <w:lang w:eastAsia="pt-BR"/>
                  </w:rPr>
                </m:ctrlPr>
              </m:sSubPr>
              <m:e>
                <m:r>
                  <w:rPr>
                    <w:rFonts w:ascii="Cambria Math" w:hAnsi="Cambria Math"/>
                    <w:lang w:eastAsia="pt-BR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eastAsia="pt-BR"/>
                  </w:rPr>
                  <m:t>z</m:t>
                </m:r>
              </m:sub>
            </m:sSub>
          </m:den>
        </m:f>
      </m:oMath>
      <w:r>
        <w:rPr>
          <w:lang w:eastAsia="pt-BR"/>
        </w:rPr>
        <w:t xml:space="preserve">; </w:t>
      </w:r>
    </w:p>
    <w:p w:rsidR="00713E7D" w:rsidRDefault="00713E7D" w:rsidP="00190596">
      <w:pPr>
        <w:pStyle w:val="PargrafodaLista"/>
        <w:widowControl/>
        <w:numPr>
          <w:ilvl w:val="0"/>
          <w:numId w:val="17"/>
        </w:numPr>
        <w:autoSpaceDE w:val="0"/>
        <w:autoSpaceDN w:val="0"/>
        <w:adjustRightInd w:val="0"/>
        <w:ind w:left="426" w:hanging="425"/>
        <w:contextualSpacing/>
        <w:jc w:val="both"/>
        <w:rPr>
          <w:lang w:eastAsia="pt-BR"/>
        </w:rPr>
      </w:pPr>
      <w:r>
        <w:rPr>
          <w:lang w:eastAsia="pt-BR"/>
        </w:rPr>
        <w:t xml:space="preserve">A equação diferencial da </w:t>
      </w:r>
      <w:proofErr w:type="spellStart"/>
      <w:r>
        <w:rPr>
          <w:lang w:eastAsia="pt-BR"/>
        </w:rPr>
        <w:t>lin</w:t>
      </w:r>
      <w:proofErr w:type="spellEnd"/>
      <w:r w:rsidRPr="00C02BDF">
        <w:rPr>
          <w:lang w:eastAsia="pt-BR"/>
        </w:rPr>
        <w:t xml:space="preserve"> </w:t>
      </w:r>
      <w:r>
        <w:rPr>
          <w:lang w:eastAsia="pt-BR"/>
        </w:rPr>
        <w:t xml:space="preserve">A equação diferencial da linha elástica, considerando apenas materiais elásticos lineares (Definição da lei de </w:t>
      </w:r>
      <w:proofErr w:type="spellStart"/>
      <w:r>
        <w:rPr>
          <w:lang w:eastAsia="pt-BR"/>
        </w:rPr>
        <w:t>Hooke</w:t>
      </w:r>
      <w:proofErr w:type="spellEnd"/>
      <w:r>
        <w:rPr>
          <w:lang w:eastAsia="pt-BR"/>
        </w:rPr>
        <w:t xml:space="preserve">), onde a equação </w:t>
      </w:r>
      <m:oMath>
        <m:sSub>
          <m:sSubPr>
            <m:ctrlPr>
              <w:rPr>
                <w:rFonts w:ascii="Cambria Math" w:hAnsi="Cambria Math"/>
                <w:i/>
                <w:lang w:eastAsia="pt-BR"/>
              </w:rPr>
            </m:ctrlPr>
          </m:sSubPr>
          <m:e>
            <m:r>
              <w:rPr>
                <w:rFonts w:ascii="Cambria Math" w:hAnsi="Cambria Math"/>
                <w:lang w:eastAsia="pt-BR"/>
              </w:rPr>
              <m:t>σ</m:t>
            </m:r>
          </m:e>
          <m:sub>
            <m:r>
              <w:rPr>
                <w:rFonts w:ascii="Cambria Math" w:hAnsi="Cambria Math"/>
                <w:lang w:eastAsia="pt-BR"/>
              </w:rPr>
              <m:t>x</m:t>
            </m:r>
          </m:sub>
        </m:sSub>
        <m:r>
          <w:rPr>
            <w:rFonts w:ascii="Cambria Math" w:hAnsi="Cambria Math"/>
            <w:lang w:eastAsia="pt-BR"/>
          </w:rPr>
          <m:t>=E.</m:t>
        </m:r>
        <m:sSub>
          <m:sSubPr>
            <m:ctrlPr>
              <w:rPr>
                <w:rFonts w:ascii="Cambria Math" w:hAnsi="Cambria Math"/>
                <w:i/>
                <w:lang w:eastAsia="pt-BR"/>
              </w:rPr>
            </m:ctrlPr>
          </m:sSubPr>
          <m:e>
            <m:r>
              <w:rPr>
                <w:rFonts w:ascii="Cambria Math" w:hAnsi="Cambria Math"/>
                <w:lang w:eastAsia="pt-BR"/>
              </w:rPr>
              <m:t>ε</m:t>
            </m:r>
          </m:e>
          <m:sub>
            <m:r>
              <w:rPr>
                <w:rFonts w:ascii="Cambria Math" w:hAnsi="Cambria Math"/>
                <w:lang w:eastAsia="pt-BR"/>
              </w:rPr>
              <m:t>x</m:t>
            </m:r>
          </m:sub>
        </m:sSub>
      </m:oMath>
      <w:r>
        <w:rPr>
          <w:lang w:eastAsia="pt-BR"/>
        </w:rPr>
        <w:t xml:space="preserve"> pode ser aplicada, pode-se dizer que tal equação diferencial da linha elástica será dada por </w:t>
      </w:r>
      <w:proofErr w:type="spellStart"/>
      <w:r>
        <w:rPr>
          <w:lang w:eastAsia="pt-BR"/>
        </w:rPr>
        <w:t>EI</w:t>
      </w:r>
      <w:r>
        <w:rPr>
          <w:vertAlign w:val="subscript"/>
          <w:lang w:eastAsia="pt-BR"/>
        </w:rPr>
        <w:t>z</w:t>
      </w:r>
      <w:r>
        <w:rPr>
          <w:lang w:eastAsia="pt-BR"/>
        </w:rPr>
        <w:t>.v</w:t>
      </w:r>
      <w:proofErr w:type="spellEnd"/>
      <w:r>
        <w:rPr>
          <w:lang w:eastAsia="pt-BR"/>
        </w:rPr>
        <w:t xml:space="preserve">’’’ = M </w:t>
      </w:r>
    </w:p>
    <w:p w:rsidR="00713E7D" w:rsidRPr="00A832C5" w:rsidRDefault="00713E7D" w:rsidP="00713E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eastAsia="pt-BR"/>
        </w:rPr>
      </w:pPr>
      <w:r w:rsidRPr="00A832C5">
        <w:rPr>
          <w:rFonts w:ascii="Arial" w:hAnsi="Arial" w:cs="Arial"/>
          <w:b/>
          <w:lang w:eastAsia="pt-BR"/>
        </w:rPr>
        <w:t>Marque a alternativa correta:</w:t>
      </w:r>
    </w:p>
    <w:p w:rsidR="00713E7D" w:rsidRPr="00FA61BC" w:rsidRDefault="00713E7D" w:rsidP="00190596">
      <w:pPr>
        <w:pStyle w:val="PargrafodaLista"/>
        <w:numPr>
          <w:ilvl w:val="0"/>
          <w:numId w:val="19"/>
        </w:numPr>
        <w:jc w:val="both"/>
        <w:rPr>
          <w:rFonts w:eastAsia="Times New Roman"/>
          <w:highlight w:val="yellow"/>
        </w:rPr>
      </w:pPr>
      <w:r w:rsidRPr="00FA61BC">
        <w:rPr>
          <w:rFonts w:eastAsia="Times New Roman"/>
          <w:highlight w:val="yellow"/>
        </w:rPr>
        <w:t xml:space="preserve">Apenas I e II estão corretas </w:t>
      </w:r>
    </w:p>
    <w:p w:rsidR="00713E7D" w:rsidRPr="00FA61BC" w:rsidRDefault="00713E7D" w:rsidP="00190596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Apenas III e V estão corretos</w:t>
      </w:r>
      <w:r w:rsidRPr="00FA61BC">
        <w:rPr>
          <w:rFonts w:eastAsia="Times New Roman"/>
        </w:rPr>
        <w:tab/>
      </w:r>
    </w:p>
    <w:p w:rsidR="00713E7D" w:rsidRPr="00FA61BC" w:rsidRDefault="00713E7D" w:rsidP="00190596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Apenas V está incorreto</w:t>
      </w:r>
    </w:p>
    <w:p w:rsidR="00713E7D" w:rsidRPr="00FA61BC" w:rsidRDefault="00713E7D" w:rsidP="00190596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Apenas I, II e V estão corretos</w:t>
      </w:r>
    </w:p>
    <w:p w:rsidR="00713E7D" w:rsidRPr="00FA61BC" w:rsidRDefault="00713E7D" w:rsidP="00190596">
      <w:pPr>
        <w:pStyle w:val="PargrafodaLista"/>
        <w:numPr>
          <w:ilvl w:val="0"/>
          <w:numId w:val="19"/>
        </w:numPr>
        <w:jc w:val="both"/>
        <w:rPr>
          <w:rFonts w:eastAsia="Times New Roman"/>
        </w:rPr>
      </w:pPr>
      <w:r w:rsidRPr="00FA61BC">
        <w:rPr>
          <w:rFonts w:eastAsia="Times New Roman"/>
        </w:rPr>
        <w:t>Todas as alternativas estão incorretas</w:t>
      </w:r>
    </w:p>
    <w:p w:rsidR="00713E7D" w:rsidRDefault="00713E7D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FE1442" w:rsidRDefault="00FE1442" w:rsidP="00FE1442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5)  </w:t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t xml:space="preserve">Se considerarmos que o ângulo </w:t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sym w:font="Symbol" w:char="F071"/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t xml:space="preserve"> tão </w:t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t xml:space="preserve">pequeno, de modo que a </w:t>
      </w:r>
      <w:proofErr w:type="spellStart"/>
      <w:r w:rsidRPr="00FE1442">
        <w:rPr>
          <w:rFonts w:ascii="Arial" w:eastAsia="Times New Roman" w:hAnsi="Arial" w:cs="Arial"/>
          <w:kern w:val="0"/>
          <w:sz w:val="22"/>
          <w:lang w:eastAsia="en-US"/>
        </w:rPr>
        <w:t>tg</w:t>
      </w:r>
      <w:proofErr w:type="spellEnd"/>
      <w:r w:rsidRPr="00FE1442">
        <w:rPr>
          <w:rFonts w:ascii="Arial" w:eastAsia="Times New Roman" w:hAnsi="Arial" w:cs="Arial"/>
          <w:kern w:val="0"/>
          <w:sz w:val="22"/>
          <w:lang w:eastAsia="en-US"/>
        </w:rPr>
        <w:sym w:font="Symbol" w:char="F071"/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t xml:space="preserve"> = </w:t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sym w:font="Symbol" w:char="F071"/>
      </w:r>
      <w:r w:rsidRPr="00FE1442">
        <w:rPr>
          <w:rFonts w:ascii="Arial" w:eastAsia="Times New Roman" w:hAnsi="Arial" w:cs="Arial"/>
          <w:kern w:val="0"/>
          <w:sz w:val="22"/>
          <w:lang w:eastAsia="en-US"/>
        </w:rPr>
        <w:t>, isto somente ocorre devido a:</w:t>
      </w:r>
    </w:p>
    <w:p w:rsidR="00FE1442" w:rsidRPr="00D25E20" w:rsidRDefault="00FE1442" w:rsidP="00190596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left="709"/>
        <w:contextualSpacing/>
        <w:jc w:val="both"/>
      </w:pPr>
      <w:r w:rsidRPr="00D25E20">
        <w:rPr>
          <w:lang w:eastAsia="pt-BR"/>
        </w:rPr>
        <w:t xml:space="preserve">Como o ângulo </w:t>
      </w:r>
      <w:r w:rsidRPr="00D25E20">
        <w:sym w:font="Symbol" w:char="F071"/>
      </w:r>
      <w:r w:rsidRPr="00D25E20">
        <w:rPr>
          <w:lang w:eastAsia="pt-BR"/>
        </w:rPr>
        <w:t xml:space="preserve"> é muito pequeno, o seguimento de curva (</w:t>
      </w:r>
      <w:r w:rsidRPr="00D25E20">
        <w:sym w:font="Symbol" w:char="F0B6"/>
      </w:r>
      <w:r w:rsidRPr="00D25E20">
        <w:rPr>
          <w:lang w:eastAsia="pt-BR"/>
        </w:rPr>
        <w:t>s) se aproxima de uma reta, neste caso, o intervalo entre os pontos m1 e m2 (</w:t>
      </w:r>
      <w:r w:rsidRPr="00D25E20">
        <w:sym w:font="Symbol" w:char="F0B6"/>
      </w:r>
      <w:r w:rsidRPr="00D25E20">
        <w:rPr>
          <w:lang w:eastAsia="pt-BR"/>
        </w:rPr>
        <w:t xml:space="preserve">x) conforme ilustrado na figura 1ª, ou seja, entretanto, o limite entre </w:t>
      </w:r>
      <w:r w:rsidRPr="00D25E20">
        <w:sym w:font="Symbol" w:char="F0B6"/>
      </w:r>
      <w:r w:rsidRPr="00D25E20">
        <w:sym w:font="Symbol" w:char="F071"/>
      </w:r>
      <w:r w:rsidRPr="00D25E20">
        <w:rPr>
          <w:lang w:eastAsia="pt-BR"/>
        </w:rPr>
        <w:t>/</w:t>
      </w:r>
      <w:r w:rsidRPr="00D25E20">
        <w:sym w:font="Symbol" w:char="F0B6"/>
      </w:r>
      <w:r w:rsidRPr="00D25E20">
        <w:rPr>
          <w:lang w:eastAsia="pt-BR"/>
        </w:rPr>
        <w:t>s passa a ser indeterminado;</w:t>
      </w:r>
    </w:p>
    <w:p w:rsidR="00FE1442" w:rsidRPr="00D25E20" w:rsidRDefault="00FE1442" w:rsidP="00190596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left="709"/>
        <w:contextualSpacing/>
        <w:jc w:val="both"/>
      </w:pPr>
      <w:r w:rsidRPr="00D25E20">
        <w:rPr>
          <w:lang w:eastAsia="pt-BR"/>
        </w:rPr>
        <w:t>Seja</w:t>
      </w:r>
      <w:r>
        <w:rPr>
          <w:lang w:eastAsia="pt-BR"/>
        </w:rPr>
        <w:t>m</w:t>
      </w:r>
      <w:r w:rsidRPr="00D25E20">
        <w:rPr>
          <w:lang w:eastAsia="pt-BR"/>
        </w:rPr>
        <w:t xml:space="preserve"> m1 e m2 intervalos da curva </w:t>
      </w:r>
      <w:r w:rsidRPr="00D25E20">
        <w:sym w:font="Symbol" w:char="F0B6"/>
      </w:r>
      <w:r w:rsidRPr="00D25E20">
        <w:rPr>
          <w:lang w:eastAsia="pt-BR"/>
        </w:rPr>
        <w:t xml:space="preserve">s, pode-se afirmar que, mesmo que o ângulo seja tão pequeno cujo limite tenda a zero, ainda assim, a </w:t>
      </w:r>
      <w:proofErr w:type="spellStart"/>
      <w:r w:rsidRPr="00D25E20">
        <w:rPr>
          <w:lang w:eastAsia="pt-BR"/>
        </w:rPr>
        <w:t>tg</w:t>
      </w:r>
      <w:proofErr w:type="spellEnd"/>
      <w:r w:rsidRPr="00D25E20">
        <w:sym w:font="Symbol" w:char="F071"/>
      </w:r>
      <w:r w:rsidRPr="00D25E20">
        <w:rPr>
          <w:lang w:eastAsia="pt-BR"/>
        </w:rPr>
        <w:t xml:space="preserve"> é impossível, pois forma um ângulo de 90º;</w:t>
      </w:r>
    </w:p>
    <w:p w:rsidR="00FE1442" w:rsidRPr="00D25E20" w:rsidRDefault="00FE1442" w:rsidP="00190596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left="709"/>
        <w:contextualSpacing/>
        <w:jc w:val="both"/>
      </w:pPr>
      <w:r w:rsidRPr="00D25E20">
        <w:t xml:space="preserve">O segmento </w:t>
      </w:r>
      <w:r w:rsidRPr="00D25E20">
        <w:sym w:font="Symbol" w:char="F072"/>
      </w:r>
      <w:r w:rsidRPr="00D25E20">
        <w:t xml:space="preserve"> pode ser limitado pela esquerda pelo eixo y de modo que a linha neutra sob o módulo de flexão pura fica limitado a 1/</w:t>
      </w:r>
      <w:r w:rsidRPr="00D25E20">
        <w:sym w:font="Symbol" w:char="F072"/>
      </w:r>
      <w:r w:rsidRPr="00D25E20">
        <w:t xml:space="preserve"> = c/y;</w:t>
      </w:r>
    </w:p>
    <w:p w:rsidR="00FE1442" w:rsidRPr="00FE1442" w:rsidRDefault="00FE1442" w:rsidP="00190596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left="709"/>
        <w:contextualSpacing/>
        <w:jc w:val="both"/>
        <w:rPr>
          <w:highlight w:val="yellow"/>
          <w:lang w:eastAsia="pt-BR"/>
        </w:rPr>
      </w:pPr>
      <w:r w:rsidRPr="00FE1442">
        <w:rPr>
          <w:highlight w:val="yellow"/>
          <w:lang w:eastAsia="pt-BR"/>
        </w:rPr>
        <w:t xml:space="preserve">Como o ângulo </w:t>
      </w:r>
      <w:r w:rsidRPr="00FE1442">
        <w:rPr>
          <w:highlight w:val="yellow"/>
        </w:rPr>
        <w:sym w:font="Symbol" w:char="F071"/>
      </w:r>
      <w:r w:rsidRPr="00FE1442">
        <w:rPr>
          <w:highlight w:val="yellow"/>
          <w:lang w:eastAsia="pt-BR"/>
        </w:rPr>
        <w:t xml:space="preserve"> é muito pequeno, o seguimento de curva (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>s) se aproxima de uma reta, neste caso, o intervalo entre os pontos m1 e m2 (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>x) conforme ilustrado na figura 1ª, ou seja, a curva (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 xml:space="preserve">s) fica tão limitada que passa a ser uma reta (paralela a 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 xml:space="preserve">x), e neste caso, a </w:t>
      </w:r>
      <w:proofErr w:type="spellStart"/>
      <w:r w:rsidRPr="00FE1442">
        <w:rPr>
          <w:highlight w:val="yellow"/>
          <w:lang w:eastAsia="pt-BR"/>
        </w:rPr>
        <w:t>tg</w:t>
      </w:r>
      <w:proofErr w:type="spellEnd"/>
      <w:r w:rsidRPr="00FE1442">
        <w:rPr>
          <w:highlight w:val="yellow"/>
        </w:rPr>
        <w:sym w:font="Symbol" w:char="F071"/>
      </w:r>
      <w:r w:rsidRPr="00FE1442">
        <w:rPr>
          <w:highlight w:val="yellow"/>
          <w:lang w:eastAsia="pt-BR"/>
        </w:rPr>
        <w:t xml:space="preserve"> = 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>v/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 xml:space="preserve">s </w:t>
      </w:r>
      <w:r w:rsidRPr="00FE1442">
        <w:rPr>
          <w:highlight w:val="yellow"/>
        </w:rPr>
        <w:sym w:font="Wingdings" w:char="F0E0"/>
      </w:r>
      <w:r w:rsidRPr="00FE1442">
        <w:rPr>
          <w:highlight w:val="yellow"/>
          <w:lang w:eastAsia="pt-BR"/>
        </w:rPr>
        <w:t xml:space="preserve"> </w:t>
      </w:r>
      <w:proofErr w:type="spellStart"/>
      <w:r w:rsidRPr="00FE1442">
        <w:rPr>
          <w:highlight w:val="yellow"/>
          <w:lang w:eastAsia="pt-BR"/>
        </w:rPr>
        <w:t>tg</w:t>
      </w:r>
      <w:proofErr w:type="spellEnd"/>
      <w:r w:rsidRPr="00FE1442">
        <w:rPr>
          <w:highlight w:val="yellow"/>
        </w:rPr>
        <w:sym w:font="Symbol" w:char="F071"/>
      </w:r>
      <w:r w:rsidRPr="00FE1442">
        <w:rPr>
          <w:highlight w:val="yellow"/>
          <w:lang w:eastAsia="pt-BR"/>
        </w:rPr>
        <w:t xml:space="preserve"> = 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>v/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 xml:space="preserve">x </w:t>
      </w:r>
      <w:r w:rsidRPr="00FE1442">
        <w:rPr>
          <w:highlight w:val="yellow"/>
        </w:rPr>
        <w:sym w:font="Wingdings" w:char="F0E0"/>
      </w:r>
      <w:r w:rsidRPr="00FE1442">
        <w:rPr>
          <w:highlight w:val="yellow"/>
          <w:lang w:eastAsia="pt-BR"/>
        </w:rPr>
        <w:t xml:space="preserve"> </w:t>
      </w:r>
      <w:proofErr w:type="spellStart"/>
      <w:r w:rsidRPr="00FE1442">
        <w:rPr>
          <w:highlight w:val="yellow"/>
          <w:lang w:eastAsia="pt-BR"/>
        </w:rPr>
        <w:t>arctg</w:t>
      </w:r>
      <w:proofErr w:type="spellEnd"/>
      <w:r w:rsidRPr="00FE1442">
        <w:rPr>
          <w:highlight w:val="yellow"/>
        </w:rPr>
        <w:sym w:font="Symbol" w:char="F071"/>
      </w:r>
      <w:r w:rsidRPr="00FE1442">
        <w:rPr>
          <w:highlight w:val="yellow"/>
          <w:lang w:eastAsia="pt-BR"/>
        </w:rPr>
        <w:t xml:space="preserve"> = 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>v/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 xml:space="preserve">x, de modo que 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</w:rPr>
        <w:sym w:font="Symbol" w:char="F071"/>
      </w:r>
      <w:r w:rsidRPr="00FE1442">
        <w:rPr>
          <w:highlight w:val="yellow"/>
          <w:lang w:eastAsia="pt-BR"/>
        </w:rPr>
        <w:t>/</w:t>
      </w:r>
      <w:r w:rsidRPr="00FE1442">
        <w:rPr>
          <w:highlight w:val="yellow"/>
        </w:rPr>
        <w:sym w:font="Symbol" w:char="F0B6"/>
      </w:r>
      <w:r w:rsidRPr="00FE1442">
        <w:rPr>
          <w:highlight w:val="yellow"/>
          <w:lang w:eastAsia="pt-BR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highlight w:val="yellow"/>
                <w:lang w:eastAsia="pt-B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highlight w:val="yellow"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  <w:lang w:eastAsia="pt-BR"/>
                  </w:rPr>
                  <m:t>∂</m:t>
                </m:r>
              </m:e>
              <m:sup>
                <m:r>
                  <w:rPr>
                    <w:rFonts w:ascii="Cambria Math" w:hAnsi="Cambria Math"/>
                    <w:highlight w:val="yellow"/>
                    <w:lang w:eastAsia="pt-BR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  <w:lang w:eastAsia="pt-BR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highlight w:val="yellow"/>
                    <w:lang w:eastAsia="pt-BR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  <w:lang w:eastAsia="pt-BR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highlight w:val="yellow"/>
                    <w:lang w:eastAsia="pt-BR"/>
                  </w:rPr>
                  <m:t>2</m:t>
                </m:r>
              </m:sup>
            </m:sSup>
          </m:den>
        </m:f>
      </m:oMath>
      <w:r w:rsidRPr="00FE1442">
        <w:rPr>
          <w:highlight w:val="yellow"/>
          <w:lang w:eastAsia="pt-BR"/>
        </w:rPr>
        <w:t>;</w:t>
      </w:r>
    </w:p>
    <w:p w:rsidR="00FE1442" w:rsidRPr="00D25E20" w:rsidRDefault="00FE1442" w:rsidP="00190596">
      <w:pPr>
        <w:pStyle w:val="PargrafodaLista"/>
        <w:widowControl/>
        <w:numPr>
          <w:ilvl w:val="0"/>
          <w:numId w:val="18"/>
        </w:numPr>
        <w:autoSpaceDE w:val="0"/>
        <w:autoSpaceDN w:val="0"/>
        <w:adjustRightInd w:val="0"/>
        <w:ind w:left="709"/>
        <w:contextualSpacing/>
        <w:jc w:val="both"/>
      </w:pPr>
      <w:r w:rsidRPr="00D25E20">
        <w:t>Nenhuma das alternativas justifica o enunciado.</w:t>
      </w:r>
    </w:p>
    <w:p w:rsidR="00FE1442" w:rsidRDefault="00FE1442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D1975" w:rsidRP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9D1975">
        <w:rPr>
          <w:rFonts w:ascii="Arial" w:eastAsia="Times New Roman" w:hAnsi="Arial" w:cs="Arial"/>
          <w:kern w:val="0"/>
          <w:sz w:val="22"/>
          <w:lang w:eastAsia="en-US"/>
        </w:rPr>
        <w:t>6)</w:t>
      </w:r>
      <w:r w:rsidRPr="009D1975">
        <w:rPr>
          <w:rFonts w:ascii="Arial" w:eastAsia="Times New Roman" w:hAnsi="Arial" w:cs="Arial"/>
          <w:kern w:val="0"/>
          <w:sz w:val="22"/>
          <w:lang w:eastAsia="en-US"/>
        </w:rPr>
        <w:tab/>
        <w:t>Considere</w:t>
      </w:r>
      <w:proofErr w:type="gramEnd"/>
      <w:r w:rsidRPr="009D1975">
        <w:rPr>
          <w:rFonts w:ascii="Arial" w:eastAsia="Times New Roman" w:hAnsi="Arial" w:cs="Arial"/>
          <w:kern w:val="0"/>
          <w:sz w:val="22"/>
          <w:lang w:eastAsia="en-US"/>
        </w:rPr>
        <w:t xml:space="preserve"> as seguintes afirmações:</w:t>
      </w:r>
    </w:p>
    <w:p w:rsidR="00384868" w:rsidRPr="009D1975" w:rsidRDefault="00384868" w:rsidP="0038486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I</w:t>
      </w:r>
      <w:r w:rsidRPr="009D1975">
        <w:rPr>
          <w:rFonts w:ascii="Arial" w:eastAsia="Times New Roman" w:hAnsi="Arial" w:cs="Arial"/>
          <w:kern w:val="0"/>
          <w:sz w:val="22"/>
          <w:lang w:eastAsia="en-US"/>
        </w:rPr>
        <w:t>. Durante a execução das alvenarias, o assentamento ou a amarração dos blocos de concreto podem ser do tipo junta a prumo ou junta desencontrada, também denominada amarrada. A junta a prumo é a mais recomendada, pois torna a alvenaria mais resistente.</w:t>
      </w:r>
    </w:p>
    <w:p w:rsidR="009D1975" w:rsidRP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D1975">
        <w:rPr>
          <w:rFonts w:ascii="Arial" w:eastAsia="Times New Roman" w:hAnsi="Arial" w:cs="Arial"/>
          <w:kern w:val="0"/>
          <w:sz w:val="22"/>
          <w:lang w:eastAsia="en-US"/>
        </w:rPr>
        <w:t>I</w:t>
      </w:r>
      <w:r w:rsidR="00384868">
        <w:rPr>
          <w:rFonts w:ascii="Arial" w:eastAsia="Times New Roman" w:hAnsi="Arial" w:cs="Arial"/>
          <w:kern w:val="0"/>
          <w:sz w:val="22"/>
          <w:lang w:eastAsia="en-US"/>
        </w:rPr>
        <w:t>I</w:t>
      </w:r>
      <w:r w:rsidRPr="009D1975">
        <w:rPr>
          <w:rFonts w:ascii="Arial" w:eastAsia="Times New Roman" w:hAnsi="Arial" w:cs="Arial"/>
          <w:kern w:val="0"/>
          <w:sz w:val="22"/>
          <w:lang w:eastAsia="en-US"/>
        </w:rPr>
        <w:t>. Para montar lajes pré-moldadas, basta apoiar vigotas pré-fabricadas sobre as cintas de amarração das paredes, no sentido da largura do cômodo, encaixar elementos leves, como lajotas ou placas de EPS, nos vãos intermediários e executar uma capa de concreto sobre o conjunto.</w:t>
      </w:r>
    </w:p>
    <w:p w:rsidR="009D1975" w:rsidRP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D1975">
        <w:rPr>
          <w:rFonts w:ascii="Arial" w:eastAsia="Times New Roman" w:hAnsi="Arial" w:cs="Arial"/>
          <w:kern w:val="0"/>
          <w:sz w:val="22"/>
          <w:lang w:eastAsia="en-US"/>
        </w:rPr>
        <w:t>III. Para evitar o aparecimento de trincas no encontro de paredes, a amarração dos blocos de concreto deverá ser realizada de forma entrelaçada, também denominada junta desencontrada, ou ainda, caso não seja realizada a amarração, deve-se optar pela ligação dos blocos com vergalhões</w:t>
      </w:r>
    </w:p>
    <w:p w:rsid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FA61BC" w:rsidRPr="009D1975" w:rsidRDefault="00FA61BC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FA61BC" w:rsidRPr="009D1975" w:rsidRDefault="00FA61BC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D1975">
        <w:rPr>
          <w:rFonts w:ascii="Arial" w:eastAsia="Times New Roman" w:hAnsi="Arial" w:cs="Arial"/>
          <w:kern w:val="0"/>
          <w:sz w:val="22"/>
          <w:lang w:eastAsia="en-US"/>
        </w:rPr>
        <w:t xml:space="preserve">Está correto que se </w:t>
      </w:r>
      <w:proofErr w:type="spellStart"/>
      <w:r w:rsidRPr="009D1975">
        <w:rPr>
          <w:rFonts w:ascii="Arial" w:eastAsia="Times New Roman" w:hAnsi="Arial" w:cs="Arial"/>
          <w:kern w:val="0"/>
          <w:sz w:val="22"/>
          <w:lang w:eastAsia="en-US"/>
        </w:rPr>
        <w:t>afirma</w:t>
      </w:r>
      <w:proofErr w:type="spellEnd"/>
      <w:r w:rsidRPr="009D1975">
        <w:rPr>
          <w:rFonts w:ascii="Arial" w:eastAsia="Times New Roman" w:hAnsi="Arial" w:cs="Arial"/>
          <w:kern w:val="0"/>
          <w:sz w:val="22"/>
          <w:lang w:eastAsia="en-US"/>
        </w:rPr>
        <w:t xml:space="preserve"> em</w:t>
      </w:r>
      <w:r>
        <w:rPr>
          <w:rFonts w:ascii="Arial" w:eastAsia="Times New Roman" w:hAnsi="Arial" w:cs="Arial"/>
          <w:kern w:val="0"/>
          <w:sz w:val="22"/>
          <w:lang w:eastAsia="en-US"/>
        </w:rPr>
        <w:t>:</w:t>
      </w:r>
    </w:p>
    <w:p w:rsidR="009D1975" w:rsidRPr="00384868" w:rsidRDefault="009D1975" w:rsidP="00190596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384868">
        <w:rPr>
          <w:rFonts w:eastAsia="Times New Roman"/>
        </w:rPr>
        <w:t>I, apenas.</w:t>
      </w:r>
    </w:p>
    <w:p w:rsidR="009D1975" w:rsidRPr="00384868" w:rsidRDefault="009D1975" w:rsidP="00190596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384868">
        <w:rPr>
          <w:rFonts w:eastAsia="Times New Roman"/>
        </w:rPr>
        <w:t>II, apenas.</w:t>
      </w:r>
    </w:p>
    <w:p w:rsidR="009D1975" w:rsidRPr="00384868" w:rsidRDefault="009D1975" w:rsidP="00190596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384868">
        <w:rPr>
          <w:rFonts w:eastAsia="Times New Roman"/>
        </w:rPr>
        <w:t>I e III, apenas.</w:t>
      </w:r>
    </w:p>
    <w:p w:rsidR="009D1975" w:rsidRPr="00384868" w:rsidRDefault="009D1975" w:rsidP="00190596">
      <w:pPr>
        <w:pStyle w:val="PargrafodaLista"/>
        <w:numPr>
          <w:ilvl w:val="0"/>
          <w:numId w:val="13"/>
        </w:numPr>
        <w:jc w:val="both"/>
        <w:rPr>
          <w:rFonts w:eastAsia="Times New Roman"/>
        </w:rPr>
      </w:pPr>
      <w:r w:rsidRPr="00384868">
        <w:rPr>
          <w:rFonts w:eastAsia="Times New Roman"/>
        </w:rPr>
        <w:t>I e II apenas.</w:t>
      </w:r>
    </w:p>
    <w:p w:rsidR="009D1975" w:rsidRPr="00384868" w:rsidRDefault="009D1975" w:rsidP="00190596">
      <w:pPr>
        <w:pStyle w:val="PargrafodaLista"/>
        <w:numPr>
          <w:ilvl w:val="0"/>
          <w:numId w:val="13"/>
        </w:numPr>
        <w:jc w:val="both"/>
        <w:rPr>
          <w:rFonts w:eastAsia="Times New Roman"/>
          <w:highlight w:val="yellow"/>
        </w:rPr>
      </w:pPr>
      <w:r w:rsidRPr="00384868">
        <w:rPr>
          <w:rFonts w:eastAsia="Times New Roman"/>
          <w:highlight w:val="yellow"/>
        </w:rPr>
        <w:t>II e III</w:t>
      </w:r>
      <w:r w:rsidR="00384868">
        <w:rPr>
          <w:rFonts w:eastAsia="Times New Roman"/>
          <w:highlight w:val="yellow"/>
        </w:rPr>
        <w:t xml:space="preserve"> apenas</w:t>
      </w:r>
      <w:r w:rsidRPr="00384868">
        <w:rPr>
          <w:rFonts w:eastAsia="Times New Roman"/>
          <w:highlight w:val="yellow"/>
        </w:rPr>
        <w:t>.</w:t>
      </w:r>
      <w:r w:rsidR="00384868">
        <w:rPr>
          <w:rFonts w:eastAsia="Times New Roman"/>
          <w:highlight w:val="yellow"/>
        </w:rPr>
        <w:t xml:space="preserve"> CORRETA</w:t>
      </w:r>
    </w:p>
    <w:p w:rsidR="009D1975" w:rsidRDefault="009D1975" w:rsidP="00560A08">
      <w:pPr>
        <w:jc w:val="both"/>
        <w:rPr>
          <w:rFonts w:eastAsia="Times New Roman"/>
          <w:b/>
        </w:rPr>
      </w:pPr>
    </w:p>
    <w:p w:rsidR="00FA61BC" w:rsidRDefault="00FA61BC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7B2793">
        <w:rPr>
          <w:rFonts w:ascii="Arial" w:eastAsia="Times New Roman" w:hAnsi="Arial" w:cs="Arial"/>
          <w:noProof/>
          <w:color w:val="343A40"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648D55AB" wp14:editId="1D1C7676">
            <wp:simplePos x="0" y="0"/>
            <wp:positionH relativeFrom="margin">
              <wp:posOffset>740233</wp:posOffset>
            </wp:positionH>
            <wp:positionV relativeFrom="paragraph">
              <wp:posOffset>2586739</wp:posOffset>
            </wp:positionV>
            <wp:extent cx="1870710" cy="3949700"/>
            <wp:effectExtent l="0" t="0" r="0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1BC">
        <w:rPr>
          <w:rFonts w:ascii="Arial" w:eastAsia="Times New Roman" w:hAnsi="Arial" w:cs="Arial"/>
          <w:kern w:val="0"/>
          <w:sz w:val="22"/>
          <w:lang w:eastAsia="en-US"/>
        </w:rPr>
        <w:t xml:space="preserve">7) 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861CFF">
        <w:rPr>
          <w:rFonts w:ascii="Arial" w:eastAsia="Times New Roman" w:hAnsi="Arial" w:cs="Arial"/>
          <w:kern w:val="0"/>
          <w:sz w:val="22"/>
          <w:lang w:eastAsia="en-US"/>
        </w:rPr>
        <w:t>O principal elemento superior de uma edificação é o seu plano de cobertura. As coberturas das edificações não somente abrigam os espaços internos do sol, das chuvas e da neve, como também exercem um grande impacto sobre a forma geral do edifício. A forma da cobertura é determinada pelo material, pela geometria, pelas proporções de seu sistema estrutural e pela maneira como transfere sua carga através do espaço para os seus apoios. A imagem a seguir representa basicamente três formatos diferentes de estruturas construtivas que sustentam coberturas.</w:t>
      </w:r>
    </w:p>
    <w:p w:rsidR="00FA61BC" w:rsidRPr="00861CFF" w:rsidRDefault="00FA61BC" w:rsidP="00FA61B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61CFF">
        <w:rPr>
          <w:rFonts w:ascii="Arial" w:eastAsia="Times New Roman" w:hAnsi="Arial" w:cs="Arial"/>
          <w:kern w:val="0"/>
          <w:sz w:val="22"/>
          <w:lang w:eastAsia="en-US"/>
        </w:rPr>
        <w:t>Assinale a alternativa que apresenta correta e respectivamente cada tipo de estrutura construtiva.</w:t>
      </w:r>
    </w:p>
    <w:p w:rsidR="00FA61BC" w:rsidRPr="00861CFF" w:rsidRDefault="00FA61BC" w:rsidP="00FA61B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FA61BC" w:rsidRPr="00861CFF" w:rsidRDefault="00FA61BC" w:rsidP="00190596">
      <w:pPr>
        <w:pStyle w:val="PargrafodaLista"/>
        <w:numPr>
          <w:ilvl w:val="0"/>
          <w:numId w:val="15"/>
        </w:numPr>
        <w:jc w:val="both"/>
        <w:rPr>
          <w:rFonts w:eastAsia="Times New Roman"/>
          <w:highlight w:val="yellow"/>
        </w:rPr>
      </w:pPr>
      <w:r w:rsidRPr="00861CFF">
        <w:rPr>
          <w:rFonts w:eastAsia="Times New Roman"/>
          <w:highlight w:val="yellow"/>
        </w:rPr>
        <w:t>Tesoura de madeira; viga de aço; e, abóbada de alvenaria.</w:t>
      </w:r>
      <w:r>
        <w:rPr>
          <w:rFonts w:eastAsia="Times New Roman"/>
          <w:highlight w:val="yellow"/>
        </w:rPr>
        <w:t xml:space="preserve"> CORRETO</w:t>
      </w:r>
    </w:p>
    <w:p w:rsidR="00FA61BC" w:rsidRPr="00861CFF" w:rsidRDefault="00FA61BC" w:rsidP="00190596">
      <w:pPr>
        <w:pStyle w:val="PargrafodaLista"/>
        <w:numPr>
          <w:ilvl w:val="0"/>
          <w:numId w:val="15"/>
        </w:numPr>
        <w:jc w:val="both"/>
        <w:rPr>
          <w:rFonts w:eastAsia="Times New Roman"/>
        </w:rPr>
      </w:pPr>
      <w:r w:rsidRPr="00861CFF">
        <w:rPr>
          <w:rFonts w:eastAsia="Times New Roman"/>
        </w:rPr>
        <w:t xml:space="preserve">Laje maciça; muro de contenção; e, </w:t>
      </w:r>
      <w:r w:rsidRPr="00861CFF">
        <w:rPr>
          <w:rFonts w:eastAsia="Times New Roman"/>
        </w:rPr>
        <w:t>cobertura de taipa</w:t>
      </w:r>
    </w:p>
    <w:p w:rsidR="00FA61BC" w:rsidRPr="00861CFF" w:rsidRDefault="00FA61BC" w:rsidP="00190596">
      <w:pPr>
        <w:pStyle w:val="PargrafodaLista"/>
        <w:numPr>
          <w:ilvl w:val="0"/>
          <w:numId w:val="15"/>
        </w:numPr>
        <w:jc w:val="both"/>
        <w:rPr>
          <w:rFonts w:eastAsia="Times New Roman"/>
        </w:rPr>
      </w:pPr>
      <w:r w:rsidRPr="00861CFF">
        <w:rPr>
          <w:rFonts w:eastAsia="Times New Roman"/>
        </w:rPr>
        <w:t>Tesoura de madeira; laje nervurada; e, viga invertida.</w:t>
      </w:r>
    </w:p>
    <w:p w:rsidR="00FA61BC" w:rsidRDefault="00FA61BC" w:rsidP="00190596">
      <w:pPr>
        <w:pStyle w:val="PargrafodaLista"/>
        <w:numPr>
          <w:ilvl w:val="0"/>
          <w:numId w:val="15"/>
        </w:numPr>
        <w:jc w:val="both"/>
        <w:rPr>
          <w:rFonts w:eastAsia="Times New Roman"/>
        </w:rPr>
      </w:pPr>
      <w:r w:rsidRPr="00861CFF">
        <w:rPr>
          <w:rFonts w:eastAsia="Times New Roman"/>
        </w:rPr>
        <w:t xml:space="preserve">Laje de concreto armado; viga tipo </w:t>
      </w:r>
      <w:proofErr w:type="spellStart"/>
      <w:r w:rsidRPr="00861CFF">
        <w:rPr>
          <w:rFonts w:eastAsia="Times New Roman"/>
        </w:rPr>
        <w:t>steel</w:t>
      </w:r>
      <w:proofErr w:type="spellEnd"/>
      <w:r w:rsidRPr="00861CFF">
        <w:rPr>
          <w:rFonts w:eastAsia="Times New Roman"/>
        </w:rPr>
        <w:t xml:space="preserve"> deck; e, viga engastada.</w:t>
      </w:r>
    </w:p>
    <w:p w:rsidR="00FA61BC" w:rsidRPr="00861CFF" w:rsidRDefault="00FA61BC" w:rsidP="00190596">
      <w:pPr>
        <w:pStyle w:val="PargrafodaLista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>Laje maciça; viga de aço; e tesoura de madeira.</w:t>
      </w:r>
    </w:p>
    <w:p w:rsidR="00FA61BC" w:rsidRPr="00FA61BC" w:rsidRDefault="00FA61BC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560A08" w:rsidRPr="00560A08" w:rsidRDefault="00FA61BC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>8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ab/>
        <w:t>Os</w:t>
      </w:r>
      <w:proofErr w:type="gram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pisos cerâmicos industrializados são classificados de acordo com a finalidade de aplicação. Assinale a alternativa que apresenta </w:t>
      </w:r>
      <w:proofErr w:type="gramStart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característica(</w:t>
      </w:r>
      <w:proofErr w:type="gram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s) da classificação PEI (</w:t>
      </w:r>
      <w:proofErr w:type="spellStart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Porcelain</w:t>
      </w:r>
      <w:proofErr w:type="spell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proofErr w:type="spellStart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Enamel</w:t>
      </w:r>
      <w:proofErr w:type="spell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proofErr w:type="spellStart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Institute</w:t>
      </w:r>
      <w:proofErr w:type="spell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).</w:t>
      </w:r>
    </w:p>
    <w:p w:rsidR="00560A08" w:rsidRPr="009D1975" w:rsidRDefault="00560A08" w:rsidP="00190596">
      <w:pPr>
        <w:pStyle w:val="PargrafodaLista"/>
        <w:numPr>
          <w:ilvl w:val="0"/>
          <w:numId w:val="9"/>
        </w:numPr>
        <w:jc w:val="both"/>
        <w:rPr>
          <w:rFonts w:eastAsia="Times New Roman"/>
          <w:highlight w:val="yellow"/>
        </w:rPr>
      </w:pPr>
      <w:r w:rsidRPr="009D1975">
        <w:rPr>
          <w:rFonts w:eastAsia="Times New Roman"/>
          <w:highlight w:val="yellow"/>
        </w:rPr>
        <w:t>Resistência à abrasão superficial.</w:t>
      </w:r>
      <w:r w:rsidR="009D1975">
        <w:rPr>
          <w:rFonts w:eastAsia="Times New Roman"/>
          <w:highlight w:val="yellow"/>
        </w:rPr>
        <w:t xml:space="preserve"> CORRETA</w:t>
      </w:r>
    </w:p>
    <w:p w:rsidR="00560A08" w:rsidRPr="00560A08" w:rsidRDefault="00560A08" w:rsidP="00190596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>Resistência a manchas.</w:t>
      </w:r>
    </w:p>
    <w:p w:rsidR="00560A08" w:rsidRPr="00560A08" w:rsidRDefault="00560A08" w:rsidP="00190596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>Resistência química.</w:t>
      </w:r>
    </w:p>
    <w:p w:rsidR="00560A08" w:rsidRPr="00560A08" w:rsidRDefault="00560A08" w:rsidP="00190596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>Absorção de água e resistência mecânica.</w:t>
      </w:r>
    </w:p>
    <w:p w:rsidR="00560A08" w:rsidRDefault="00560A08" w:rsidP="00190596">
      <w:pPr>
        <w:pStyle w:val="PargrafodaLista"/>
        <w:numPr>
          <w:ilvl w:val="0"/>
          <w:numId w:val="9"/>
        </w:numPr>
        <w:jc w:val="both"/>
        <w:rPr>
          <w:rFonts w:eastAsia="Times New Roman"/>
        </w:rPr>
      </w:pPr>
      <w:r w:rsidRPr="00560A08">
        <w:rPr>
          <w:rFonts w:eastAsia="Times New Roman"/>
        </w:rPr>
        <w:t>Resistência à abrasão superficial e química.</w:t>
      </w:r>
    </w:p>
    <w:p w:rsidR="00560A08" w:rsidRPr="00FA61BC" w:rsidRDefault="00560A08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FA61BC" w:rsidRDefault="00FA61BC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FA61BC">
        <w:rPr>
          <w:rFonts w:ascii="Arial" w:eastAsia="Times New Roman" w:hAnsi="Arial" w:cs="Arial"/>
          <w:kern w:val="0"/>
          <w:sz w:val="22"/>
          <w:lang w:eastAsia="en-US"/>
        </w:rPr>
        <w:t xml:space="preserve">9)  </w:t>
      </w:r>
      <w:r w:rsidR="007531CA" w:rsidRPr="007531CA">
        <w:rPr>
          <w:rFonts w:ascii="Arial" w:eastAsia="Times New Roman" w:hAnsi="Arial" w:cs="Arial"/>
          <w:kern w:val="0"/>
          <w:sz w:val="22"/>
          <w:lang w:eastAsia="en-US"/>
        </w:rPr>
        <w:t>Dado um levantamento topográfico com uma poligonal fechada de 3 alinhamentos e rumo inicial é de 78°13’6’’ SE originando uma deflexão esquerda com o alinhamento seguinte de 84°23’24’’ e ângulo horizontal para o terceiro alinhamento de 253°35’18’. Marque a alternativa correta:</w:t>
      </w:r>
    </w:p>
    <w:p w:rsidR="007531CA" w:rsidRPr="007531CA" w:rsidRDefault="007531CA" w:rsidP="00190596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7531CA">
        <w:rPr>
          <w:rFonts w:eastAsia="Times New Roman"/>
        </w:rPr>
        <w:t>É um levantamento planimétrico com o rumo do segundo alinhamento de 17°23’30’’ NE</w:t>
      </w:r>
    </w:p>
    <w:p w:rsidR="007531CA" w:rsidRPr="007531CA" w:rsidRDefault="007531CA" w:rsidP="00190596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7531CA">
        <w:rPr>
          <w:rFonts w:eastAsia="Times New Roman"/>
        </w:rPr>
        <w:t>O Azimute do alinhamento AB é de 101°46’30’’</w:t>
      </w:r>
    </w:p>
    <w:p w:rsidR="007531CA" w:rsidRPr="007531CA" w:rsidRDefault="007531CA" w:rsidP="00190596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7531CA">
        <w:rPr>
          <w:rFonts w:eastAsia="Times New Roman"/>
        </w:rPr>
        <w:t>O rumo do terceiro alinhamento está segundo quadrante</w:t>
      </w:r>
    </w:p>
    <w:p w:rsidR="007531CA" w:rsidRPr="007531CA" w:rsidRDefault="007531CA" w:rsidP="00190596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7531CA">
        <w:rPr>
          <w:rFonts w:eastAsia="Times New Roman"/>
        </w:rPr>
        <w:t>O azimute do alinhamento CD é de 90°45’48’’</w:t>
      </w:r>
    </w:p>
    <w:p w:rsidR="007531CA" w:rsidRPr="007531CA" w:rsidRDefault="007531CA" w:rsidP="00190596">
      <w:pPr>
        <w:pStyle w:val="PargrafodaLista"/>
        <w:numPr>
          <w:ilvl w:val="0"/>
          <w:numId w:val="21"/>
        </w:numPr>
        <w:jc w:val="both"/>
        <w:rPr>
          <w:rFonts w:eastAsia="Times New Roman"/>
        </w:rPr>
      </w:pPr>
      <w:r w:rsidRPr="00800DF3">
        <w:rPr>
          <w:rFonts w:eastAsia="Times New Roman"/>
          <w:highlight w:val="yellow"/>
        </w:rPr>
        <w:t>Todas as questões estão corretas</w:t>
      </w:r>
    </w:p>
    <w:p w:rsidR="00FA61BC" w:rsidRPr="00800DF3" w:rsidRDefault="00FA61BC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800DF3">
        <w:rPr>
          <w:rFonts w:ascii="Arial" w:eastAsia="Times New Roman" w:hAnsi="Arial" w:cs="Arial"/>
          <w:kern w:val="0"/>
          <w:sz w:val="22"/>
          <w:lang w:eastAsia="en-US"/>
        </w:rPr>
        <w:t>10)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800DF3">
        <w:rPr>
          <w:rFonts w:ascii="Arial" w:eastAsia="Times New Roman" w:hAnsi="Arial" w:cs="Arial"/>
          <w:kern w:val="0"/>
          <w:sz w:val="22"/>
          <w:lang w:eastAsia="en-US"/>
        </w:rPr>
        <w:t>Considere</w:t>
      </w:r>
      <w:proofErr w:type="gramEnd"/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 os croquis a seguir, que representam tipos de estruturas e suas condições de apoio. </w:t>
      </w:r>
    </w:p>
    <w:p w:rsidR="00800DF3" w:rsidRP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noProof/>
          <w:kern w:val="0"/>
          <w:sz w:val="22"/>
          <w:lang w:eastAsia="pt-BR"/>
        </w:rPr>
        <w:drawing>
          <wp:inline distT="0" distB="0" distL="0" distR="0" wp14:anchorId="24028FDF" wp14:editId="512E7E65">
            <wp:extent cx="2934586" cy="1527667"/>
            <wp:effectExtent l="0" t="0" r="0" b="0"/>
            <wp:docPr id="14" name="Imagem 9" descr="https://s3.amazonaws.com/qcon-assets-production/images/provas/56882/d5a81f15d4012948fff4.png">
              <a:extLst xmlns:a="http://schemas.openxmlformats.org/drawingml/2006/main">
                <a:ext uri="{FF2B5EF4-FFF2-40B4-BE49-F238E27FC236}">
                  <a16:creationId xmlns:a16="http://schemas.microsoft.com/office/drawing/2014/main" id="{487BFC07-39DC-47BF-9729-D1F9D5FAFC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9" descr="https://s3.amazonaws.com/qcon-assets-production/images/provas/56882/d5a81f15d4012948fff4.png">
                      <a:extLst>
                        <a:ext uri="{FF2B5EF4-FFF2-40B4-BE49-F238E27FC236}">
                          <a16:creationId xmlns:a16="http://schemas.microsoft.com/office/drawing/2014/main" id="{487BFC07-39DC-47BF-9729-D1F9D5FAFC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38" cy="15299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lastRenderedPageBreak/>
        <w:t xml:space="preserve">A correta condição de </w:t>
      </w:r>
      <w:proofErr w:type="spellStart"/>
      <w:r w:rsidRPr="00800DF3">
        <w:rPr>
          <w:rFonts w:ascii="Arial" w:eastAsia="Times New Roman" w:hAnsi="Arial" w:cs="Arial"/>
          <w:kern w:val="0"/>
          <w:sz w:val="22"/>
          <w:lang w:eastAsia="en-US"/>
        </w:rPr>
        <w:t>estaticidade</w:t>
      </w:r>
      <w:proofErr w:type="spellEnd"/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 das estruturas é</w:t>
      </w:r>
      <w:r>
        <w:rPr>
          <w:rFonts w:ascii="Arial" w:eastAsia="Times New Roman" w:hAnsi="Arial" w:cs="Arial"/>
          <w:kern w:val="0"/>
          <w:sz w:val="22"/>
          <w:lang w:eastAsia="en-US"/>
        </w:rPr>
        <w:t>:</w:t>
      </w:r>
    </w:p>
    <w:p w:rsidR="00800DF3" w:rsidRPr="00800DF3" w:rsidRDefault="00800DF3" w:rsidP="00190596">
      <w:pPr>
        <w:pStyle w:val="PargrafodaLista"/>
        <w:numPr>
          <w:ilvl w:val="0"/>
          <w:numId w:val="22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 xml:space="preserve">Hipoestática - I, II       </w:t>
      </w:r>
    </w:p>
    <w:p w:rsidR="00800DF3" w:rsidRPr="00800DF3" w:rsidRDefault="00800DF3" w:rsidP="00800DF3">
      <w:pPr>
        <w:ind w:left="300" w:firstLine="42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t>Isostática - III</w:t>
      </w:r>
    </w:p>
    <w:p w:rsidR="00800DF3" w:rsidRPr="00800DF3" w:rsidRDefault="00800DF3" w:rsidP="00800DF3">
      <w:pPr>
        <w:ind w:left="300" w:firstLine="420"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t>Hiperestática - IV</w:t>
      </w:r>
    </w:p>
    <w:p w:rsidR="00800DF3" w:rsidRPr="00800DF3" w:rsidRDefault="00800DF3" w:rsidP="00190596">
      <w:pPr>
        <w:pStyle w:val="PargrafodaLista"/>
        <w:numPr>
          <w:ilvl w:val="0"/>
          <w:numId w:val="22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>Hipoestática - II, III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Isostática - IV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Hiperestática - I</w:t>
      </w:r>
    </w:p>
    <w:p w:rsidR="00800DF3" w:rsidRPr="00800DF3" w:rsidRDefault="00800DF3" w:rsidP="00190596">
      <w:pPr>
        <w:pStyle w:val="PargrafodaLista"/>
        <w:numPr>
          <w:ilvl w:val="0"/>
          <w:numId w:val="22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>Hipoestática - III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Isostática -I, IV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Hiperestática - II</w:t>
      </w:r>
    </w:p>
    <w:p w:rsidR="00800DF3" w:rsidRPr="00800DF3" w:rsidRDefault="00800DF3" w:rsidP="00190596">
      <w:pPr>
        <w:pStyle w:val="PargrafodaLista"/>
        <w:numPr>
          <w:ilvl w:val="0"/>
          <w:numId w:val="22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>Hipoestática - I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Isostática - IV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Hiperestática - II, III</w:t>
      </w:r>
    </w:p>
    <w:p w:rsidR="00800DF3" w:rsidRPr="00800DF3" w:rsidRDefault="00800DF3" w:rsidP="00190596">
      <w:pPr>
        <w:pStyle w:val="PargrafodaLista"/>
        <w:numPr>
          <w:ilvl w:val="0"/>
          <w:numId w:val="22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>Hipoestática - IV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Isostática - I, II</w:t>
      </w:r>
    </w:p>
    <w:p w:rsidR="00800DF3" w:rsidRPr="00800DF3" w:rsidRDefault="00800DF3" w:rsidP="00800DF3">
      <w:pPr>
        <w:pStyle w:val="PargrafodaLista"/>
        <w:ind w:left="720" w:firstLine="0"/>
        <w:jc w:val="both"/>
        <w:rPr>
          <w:rFonts w:eastAsia="Times New Roman"/>
        </w:rPr>
      </w:pPr>
      <w:r w:rsidRPr="00800DF3">
        <w:rPr>
          <w:rFonts w:eastAsia="Times New Roman"/>
        </w:rPr>
        <w:t>Hiperestática - III</w:t>
      </w:r>
    </w:p>
    <w:p w:rsidR="00800DF3" w:rsidRDefault="00800DF3" w:rsidP="00800DF3">
      <w:pPr>
        <w:jc w:val="both"/>
        <w:rPr>
          <w:rFonts w:eastAsia="Times New Roman"/>
        </w:rPr>
      </w:pPr>
    </w:p>
    <w:p w:rsid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11) </w:t>
      </w:r>
      <w:proofErr w:type="gramStart"/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 Observe</w:t>
      </w:r>
      <w:proofErr w:type="gramEnd"/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 a figura a seguir.</w:t>
      </w:r>
    </w:p>
    <w:p w:rsid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noProof/>
          <w:kern w:val="0"/>
          <w:sz w:val="22"/>
          <w:lang w:eastAsia="pt-BR"/>
        </w:rPr>
        <w:drawing>
          <wp:inline distT="0" distB="0" distL="0" distR="0" wp14:anchorId="55998C5A" wp14:editId="171AF100">
            <wp:extent cx="3101975" cy="1388110"/>
            <wp:effectExtent l="0" t="0" r="3175" b="2540"/>
            <wp:docPr id="28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53B842F1-DE7E-485F-840B-C85A7B8DA8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53B842F1-DE7E-485F-840B-C85A7B8DA8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F3" w:rsidRP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t>Sobre a viga bi apoiada da figura a cima é correto afirmar o seguinte:</w:t>
      </w:r>
    </w:p>
    <w:p w:rsidR="00800DF3" w:rsidRP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Pr="00800DF3" w:rsidRDefault="00800DF3" w:rsidP="00190596">
      <w:pPr>
        <w:pStyle w:val="PargrafodaLista"/>
        <w:numPr>
          <w:ilvl w:val="0"/>
          <w:numId w:val="23"/>
        </w:numPr>
        <w:jc w:val="both"/>
        <w:rPr>
          <w:rFonts w:eastAsia="Times New Roman"/>
        </w:rPr>
      </w:pPr>
      <w:proofErr w:type="gramStart"/>
      <w:r w:rsidRPr="00800DF3">
        <w:rPr>
          <w:rFonts w:eastAsia="Times New Roman"/>
        </w:rPr>
        <w:t>o</w:t>
      </w:r>
      <w:proofErr w:type="gramEnd"/>
      <w:r w:rsidRPr="00800DF3">
        <w:rPr>
          <w:rFonts w:eastAsia="Times New Roman"/>
        </w:rPr>
        <w:t xml:space="preserve"> momento </w:t>
      </w:r>
      <w:proofErr w:type="spellStart"/>
      <w:r w:rsidRPr="00800DF3">
        <w:rPr>
          <w:rFonts w:eastAsia="Times New Roman"/>
        </w:rPr>
        <w:t>fletor</w:t>
      </w:r>
      <w:proofErr w:type="spellEnd"/>
      <w:r w:rsidRPr="00800DF3">
        <w:rPr>
          <w:rFonts w:eastAsia="Times New Roman"/>
        </w:rPr>
        <w:t xml:space="preserve"> é máximo no meio do vão, o esforço cortante é máximo nas extremidades e o esforço normal é nulo.</w:t>
      </w:r>
    </w:p>
    <w:p w:rsidR="00800DF3" w:rsidRPr="00800DF3" w:rsidRDefault="00800DF3" w:rsidP="00190596">
      <w:pPr>
        <w:pStyle w:val="PargrafodaLista"/>
        <w:numPr>
          <w:ilvl w:val="0"/>
          <w:numId w:val="23"/>
        </w:numPr>
        <w:jc w:val="both"/>
        <w:rPr>
          <w:rFonts w:eastAsia="Times New Roman"/>
        </w:rPr>
      </w:pPr>
      <w:proofErr w:type="gramStart"/>
      <w:r w:rsidRPr="00800DF3">
        <w:rPr>
          <w:rFonts w:eastAsia="Times New Roman"/>
        </w:rPr>
        <w:t>o</w:t>
      </w:r>
      <w:proofErr w:type="gramEnd"/>
      <w:r w:rsidRPr="00800DF3">
        <w:rPr>
          <w:rFonts w:eastAsia="Times New Roman"/>
        </w:rPr>
        <w:t xml:space="preserve"> momento </w:t>
      </w:r>
      <w:proofErr w:type="spellStart"/>
      <w:r w:rsidRPr="00800DF3">
        <w:rPr>
          <w:rFonts w:eastAsia="Times New Roman"/>
        </w:rPr>
        <w:t>fletor</w:t>
      </w:r>
      <w:proofErr w:type="spellEnd"/>
      <w:r w:rsidRPr="00800DF3">
        <w:rPr>
          <w:rFonts w:eastAsia="Times New Roman"/>
        </w:rPr>
        <w:t xml:space="preserve"> é máximo no meio do vão, o esforço cortante é nulo e o esforço normal é máximo no meio do vão.</w:t>
      </w:r>
    </w:p>
    <w:p w:rsidR="00800DF3" w:rsidRPr="00800DF3" w:rsidRDefault="00800DF3" w:rsidP="00190596">
      <w:pPr>
        <w:pStyle w:val="PargrafodaLista"/>
        <w:numPr>
          <w:ilvl w:val="0"/>
          <w:numId w:val="23"/>
        </w:numPr>
        <w:jc w:val="both"/>
        <w:rPr>
          <w:rFonts w:eastAsia="Times New Roman"/>
        </w:rPr>
      </w:pPr>
      <w:proofErr w:type="gramStart"/>
      <w:r w:rsidRPr="00800DF3">
        <w:rPr>
          <w:rFonts w:eastAsia="Times New Roman"/>
        </w:rPr>
        <w:t>o</w:t>
      </w:r>
      <w:proofErr w:type="gramEnd"/>
      <w:r w:rsidRPr="00800DF3">
        <w:rPr>
          <w:rFonts w:eastAsia="Times New Roman"/>
        </w:rPr>
        <w:t xml:space="preserve"> momento </w:t>
      </w:r>
      <w:proofErr w:type="spellStart"/>
      <w:r w:rsidRPr="00800DF3">
        <w:rPr>
          <w:rFonts w:eastAsia="Times New Roman"/>
        </w:rPr>
        <w:t>fletor</w:t>
      </w:r>
      <w:proofErr w:type="spellEnd"/>
      <w:r w:rsidRPr="00800DF3">
        <w:rPr>
          <w:rFonts w:eastAsia="Times New Roman"/>
        </w:rPr>
        <w:t xml:space="preserve"> é máximo a 1,5m do apoio simples e os esforços cortante e </w:t>
      </w:r>
      <w:proofErr w:type="spellStart"/>
      <w:r w:rsidRPr="00800DF3">
        <w:rPr>
          <w:rFonts w:eastAsia="Times New Roman"/>
        </w:rPr>
        <w:t>normal</w:t>
      </w:r>
      <w:proofErr w:type="spellEnd"/>
      <w:r w:rsidRPr="00800DF3">
        <w:rPr>
          <w:rFonts w:eastAsia="Times New Roman"/>
        </w:rPr>
        <w:t xml:space="preserve"> são máximos no meio do vão.</w:t>
      </w:r>
    </w:p>
    <w:p w:rsidR="00800DF3" w:rsidRPr="00800DF3" w:rsidRDefault="00800DF3" w:rsidP="00190596">
      <w:pPr>
        <w:pStyle w:val="PargrafodaLista"/>
        <w:numPr>
          <w:ilvl w:val="0"/>
          <w:numId w:val="23"/>
        </w:numPr>
        <w:jc w:val="both"/>
        <w:rPr>
          <w:rFonts w:eastAsia="Times New Roman"/>
        </w:rPr>
      </w:pPr>
      <w:proofErr w:type="gramStart"/>
      <w:r w:rsidRPr="00800DF3">
        <w:rPr>
          <w:rFonts w:eastAsia="Times New Roman"/>
        </w:rPr>
        <w:t>o</w:t>
      </w:r>
      <w:proofErr w:type="gramEnd"/>
      <w:r w:rsidRPr="00800DF3">
        <w:rPr>
          <w:rFonts w:eastAsia="Times New Roman"/>
        </w:rPr>
        <w:t xml:space="preserve"> momento </w:t>
      </w:r>
      <w:proofErr w:type="spellStart"/>
      <w:r w:rsidRPr="00800DF3">
        <w:rPr>
          <w:rFonts w:eastAsia="Times New Roman"/>
        </w:rPr>
        <w:t>fletor</w:t>
      </w:r>
      <w:proofErr w:type="spellEnd"/>
      <w:r w:rsidRPr="00800DF3">
        <w:rPr>
          <w:rFonts w:eastAsia="Times New Roman"/>
        </w:rPr>
        <w:t xml:space="preserve"> é nulo, o esforço cortante é máximo nas extremidades e o esforço normal é nulo.</w:t>
      </w:r>
    </w:p>
    <w:p w:rsidR="00800DF3" w:rsidRPr="00800DF3" w:rsidRDefault="00800DF3" w:rsidP="00190596">
      <w:pPr>
        <w:pStyle w:val="PargrafodaLista"/>
        <w:numPr>
          <w:ilvl w:val="0"/>
          <w:numId w:val="23"/>
        </w:numPr>
        <w:jc w:val="both"/>
        <w:rPr>
          <w:rFonts w:eastAsia="Times New Roman"/>
        </w:rPr>
      </w:pPr>
      <w:proofErr w:type="gramStart"/>
      <w:r w:rsidRPr="00800DF3">
        <w:rPr>
          <w:rFonts w:eastAsia="Times New Roman"/>
        </w:rPr>
        <w:t>o</w:t>
      </w:r>
      <w:proofErr w:type="gramEnd"/>
      <w:r w:rsidRPr="00800DF3">
        <w:rPr>
          <w:rFonts w:eastAsia="Times New Roman"/>
        </w:rPr>
        <w:t xml:space="preserve"> momento </w:t>
      </w:r>
      <w:proofErr w:type="spellStart"/>
      <w:r w:rsidRPr="00800DF3">
        <w:rPr>
          <w:rFonts w:eastAsia="Times New Roman"/>
        </w:rPr>
        <w:t>fletor</w:t>
      </w:r>
      <w:proofErr w:type="spellEnd"/>
      <w:r w:rsidRPr="00800DF3">
        <w:rPr>
          <w:rFonts w:eastAsia="Times New Roman"/>
        </w:rPr>
        <w:t xml:space="preserve"> é máximo a 1,00m do apoio duplo, o esforço cortante é constante ao longo do vão da viga e o esforço normal é nulo.</w:t>
      </w: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12)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800DF3">
        <w:rPr>
          <w:rFonts w:ascii="Arial" w:eastAsia="Times New Roman" w:hAnsi="Arial" w:cs="Arial"/>
          <w:kern w:val="0"/>
          <w:sz w:val="22"/>
          <w:lang w:eastAsia="en-US"/>
        </w:rPr>
        <w:t>Analise</w:t>
      </w:r>
      <w:proofErr w:type="gramEnd"/>
      <w:r w:rsidRPr="00800DF3">
        <w:rPr>
          <w:rFonts w:ascii="Arial" w:eastAsia="Times New Roman" w:hAnsi="Arial" w:cs="Arial"/>
          <w:kern w:val="0"/>
          <w:sz w:val="22"/>
          <w:lang w:eastAsia="en-US"/>
        </w:rPr>
        <w:t xml:space="preserve"> a figura a seguir, correspondente ao modelo de uma viga contínua. </w:t>
      </w:r>
    </w:p>
    <w:p w:rsidR="00800DF3" w:rsidRPr="00800DF3" w:rsidRDefault="00800DF3" w:rsidP="00560A0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P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00DF3">
        <w:rPr>
          <w:rFonts w:ascii="Arial" w:eastAsia="Times New Roman" w:hAnsi="Arial" w:cs="Arial"/>
          <w:kern w:val="0"/>
          <w:sz w:val="22"/>
          <w:lang w:eastAsia="en-US"/>
        </w:rPr>
        <w:t>O esforço cortante na extremidade esquerda do trecho AB é:</w:t>
      </w:r>
    </w:p>
    <w:p w:rsidR="00800DF3" w:rsidRPr="00800DF3" w:rsidRDefault="00800DF3" w:rsidP="00190596">
      <w:pPr>
        <w:pStyle w:val="PargrafodaLista"/>
        <w:numPr>
          <w:ilvl w:val="0"/>
          <w:numId w:val="24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 xml:space="preserve">10 </w:t>
      </w:r>
      <w:proofErr w:type="spellStart"/>
      <w:r w:rsidRPr="00800DF3">
        <w:rPr>
          <w:rFonts w:eastAsia="Times New Roman"/>
        </w:rPr>
        <w:t>kN</w:t>
      </w:r>
      <w:proofErr w:type="spellEnd"/>
    </w:p>
    <w:p w:rsidR="00800DF3" w:rsidRPr="00800DF3" w:rsidRDefault="00800DF3" w:rsidP="00190596">
      <w:pPr>
        <w:pStyle w:val="PargrafodaLista"/>
        <w:numPr>
          <w:ilvl w:val="0"/>
          <w:numId w:val="24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 xml:space="preserve">20 </w:t>
      </w:r>
      <w:proofErr w:type="spellStart"/>
      <w:r w:rsidRPr="00800DF3">
        <w:rPr>
          <w:rFonts w:eastAsia="Times New Roman"/>
        </w:rPr>
        <w:t>kN</w:t>
      </w:r>
      <w:proofErr w:type="spellEnd"/>
    </w:p>
    <w:p w:rsidR="00800DF3" w:rsidRPr="00800DF3" w:rsidRDefault="00800DF3" w:rsidP="00190596">
      <w:pPr>
        <w:pStyle w:val="PargrafodaLista"/>
        <w:numPr>
          <w:ilvl w:val="0"/>
          <w:numId w:val="24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 xml:space="preserve">30 </w:t>
      </w:r>
      <w:proofErr w:type="spellStart"/>
      <w:r w:rsidRPr="00800DF3">
        <w:rPr>
          <w:rFonts w:eastAsia="Times New Roman"/>
        </w:rPr>
        <w:t>kN</w:t>
      </w:r>
      <w:proofErr w:type="spellEnd"/>
    </w:p>
    <w:p w:rsidR="00800DF3" w:rsidRPr="00800DF3" w:rsidRDefault="00800DF3" w:rsidP="00190596">
      <w:pPr>
        <w:pStyle w:val="PargrafodaLista"/>
        <w:numPr>
          <w:ilvl w:val="0"/>
          <w:numId w:val="24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 xml:space="preserve">40 </w:t>
      </w:r>
      <w:proofErr w:type="spellStart"/>
      <w:r w:rsidRPr="00800DF3">
        <w:rPr>
          <w:rFonts w:eastAsia="Times New Roman"/>
        </w:rPr>
        <w:t>kN</w:t>
      </w:r>
      <w:proofErr w:type="spellEnd"/>
    </w:p>
    <w:p w:rsidR="00800DF3" w:rsidRPr="00800DF3" w:rsidRDefault="00800DF3" w:rsidP="00190596">
      <w:pPr>
        <w:pStyle w:val="PargrafodaLista"/>
        <w:numPr>
          <w:ilvl w:val="0"/>
          <w:numId w:val="24"/>
        </w:numPr>
        <w:jc w:val="both"/>
        <w:rPr>
          <w:rFonts w:eastAsia="Times New Roman"/>
        </w:rPr>
      </w:pPr>
      <w:r w:rsidRPr="00800DF3">
        <w:rPr>
          <w:rFonts w:eastAsia="Times New Roman"/>
        </w:rPr>
        <w:t>0kN</w:t>
      </w:r>
    </w:p>
    <w:p w:rsidR="00800DF3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D1975" w:rsidRPr="009D1975" w:rsidRDefault="00800DF3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13</w:t>
      </w:r>
      <w:r w:rsidR="009D1975" w:rsidRPr="009D1975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9D1975" w:rsidRPr="009D1975">
        <w:rPr>
          <w:rFonts w:ascii="Arial" w:eastAsia="Times New Roman" w:hAnsi="Arial" w:cs="Arial"/>
          <w:kern w:val="0"/>
          <w:sz w:val="22"/>
          <w:lang w:eastAsia="en-US"/>
        </w:rPr>
        <w:tab/>
        <w:t xml:space="preserve">O acabamento de uma alvenaria é realizado por etapas distintas até receber a pintura. O </w:t>
      </w:r>
      <w:r w:rsidR="009D1975" w:rsidRPr="009D1975">
        <w:rPr>
          <w:rFonts w:ascii="Arial" w:eastAsia="Times New Roman" w:hAnsi="Arial" w:cs="Arial"/>
          <w:kern w:val="0"/>
          <w:sz w:val="22"/>
          <w:u w:val="single"/>
          <w:lang w:eastAsia="en-US"/>
        </w:rPr>
        <w:t>__</w:t>
      </w:r>
      <w:proofErr w:type="gramStart"/>
      <w:r w:rsidR="009D1975" w:rsidRPr="009D1975">
        <w:rPr>
          <w:rFonts w:ascii="Arial" w:eastAsia="Times New Roman" w:hAnsi="Arial" w:cs="Arial"/>
          <w:kern w:val="0"/>
          <w:sz w:val="22"/>
          <w:u w:val="single"/>
          <w:lang w:eastAsia="en-US"/>
        </w:rPr>
        <w:t>_(</w:t>
      </w:r>
      <w:proofErr w:type="gramEnd"/>
      <w:r w:rsidR="009D1975" w:rsidRPr="009D1975">
        <w:rPr>
          <w:rFonts w:ascii="Arial" w:eastAsia="Times New Roman" w:hAnsi="Arial" w:cs="Arial"/>
          <w:kern w:val="0"/>
          <w:sz w:val="22"/>
          <w:u w:val="single"/>
          <w:lang w:eastAsia="en-US"/>
        </w:rPr>
        <w:t>I)___</w:t>
      </w:r>
      <w:r w:rsidR="009D1975" w:rsidRPr="009D1975">
        <w:rPr>
          <w:rFonts w:ascii="Arial" w:eastAsia="Times New Roman" w:hAnsi="Arial" w:cs="Arial"/>
          <w:kern w:val="0"/>
          <w:sz w:val="22"/>
          <w:lang w:eastAsia="en-US"/>
        </w:rPr>
        <w:t xml:space="preserve"> somente poderá ser aplicado após a pega completa do </w:t>
      </w:r>
      <w:r w:rsidR="009D1975" w:rsidRPr="009D1975">
        <w:rPr>
          <w:rFonts w:ascii="Arial" w:eastAsia="Times New Roman" w:hAnsi="Arial" w:cs="Arial"/>
          <w:kern w:val="0"/>
          <w:sz w:val="22"/>
          <w:u w:val="single"/>
          <w:lang w:eastAsia="en-US"/>
        </w:rPr>
        <w:t>___(II)___</w:t>
      </w:r>
    </w:p>
    <w:p w:rsidR="009D1975" w:rsidRP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D1975">
        <w:rPr>
          <w:rFonts w:ascii="Arial" w:eastAsia="Times New Roman" w:hAnsi="Arial" w:cs="Arial"/>
          <w:kern w:val="0"/>
          <w:sz w:val="22"/>
          <w:lang w:eastAsia="en-US"/>
        </w:rPr>
        <w:t xml:space="preserve">O </w:t>
      </w:r>
      <w:r>
        <w:rPr>
          <w:rFonts w:ascii="Arial" w:eastAsia="Times New Roman" w:hAnsi="Arial" w:cs="Arial"/>
          <w:kern w:val="0"/>
          <w:sz w:val="22"/>
          <w:u w:val="single"/>
          <w:lang w:eastAsia="en-US"/>
        </w:rPr>
        <w:t>__</w:t>
      </w:r>
      <w:proofErr w:type="gramStart"/>
      <w:r>
        <w:rPr>
          <w:rFonts w:ascii="Arial" w:eastAsia="Times New Roman" w:hAnsi="Arial" w:cs="Arial"/>
          <w:kern w:val="0"/>
          <w:sz w:val="22"/>
          <w:u w:val="single"/>
          <w:lang w:eastAsia="en-US"/>
        </w:rPr>
        <w:t>_(</w:t>
      </w:r>
      <w:proofErr w:type="gramEnd"/>
      <w:r>
        <w:rPr>
          <w:rFonts w:ascii="Arial" w:eastAsia="Times New Roman" w:hAnsi="Arial" w:cs="Arial"/>
          <w:kern w:val="0"/>
          <w:sz w:val="22"/>
          <w:u w:val="single"/>
          <w:lang w:eastAsia="en-US"/>
        </w:rPr>
        <w:t>III)___</w:t>
      </w:r>
      <w:r w:rsidRPr="009D1975">
        <w:rPr>
          <w:rFonts w:ascii="Arial" w:eastAsia="Times New Roman" w:hAnsi="Arial" w:cs="Arial"/>
          <w:kern w:val="0"/>
          <w:sz w:val="22"/>
          <w:lang w:eastAsia="en-US"/>
        </w:rPr>
        <w:t xml:space="preserve"> é a camada final que torna a textura da parede mais fina para receber a pintura.</w:t>
      </w:r>
    </w:p>
    <w:p w:rsidR="009D1975" w:rsidRPr="009D1975" w:rsidRDefault="009D1975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D1975">
        <w:rPr>
          <w:rFonts w:ascii="Arial" w:eastAsia="Times New Roman" w:hAnsi="Arial" w:cs="Arial"/>
          <w:kern w:val="0"/>
          <w:sz w:val="22"/>
          <w:lang w:eastAsia="en-US"/>
        </w:rPr>
        <w:t>Os termos I, II e III citados são, respectivamente,</w:t>
      </w:r>
    </w:p>
    <w:p w:rsidR="009D1975" w:rsidRPr="009D1975" w:rsidRDefault="009D1975" w:rsidP="00190596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proofErr w:type="gramStart"/>
      <w:r w:rsidRPr="009D1975">
        <w:rPr>
          <w:rFonts w:eastAsia="Times New Roman"/>
        </w:rPr>
        <w:t>reboco</w:t>
      </w:r>
      <w:proofErr w:type="gramEnd"/>
      <w:r w:rsidRPr="009D1975">
        <w:rPr>
          <w:rFonts w:eastAsia="Times New Roman"/>
        </w:rPr>
        <w:t>, chapisco e emboço</w:t>
      </w:r>
    </w:p>
    <w:p w:rsidR="009D1975" w:rsidRPr="009D1975" w:rsidRDefault="009D1975" w:rsidP="00190596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proofErr w:type="gramStart"/>
      <w:r w:rsidRPr="009D1975">
        <w:rPr>
          <w:rFonts w:eastAsia="Times New Roman"/>
        </w:rPr>
        <w:t>emboço</w:t>
      </w:r>
      <w:proofErr w:type="gramEnd"/>
      <w:r w:rsidRPr="009D1975">
        <w:rPr>
          <w:rFonts w:eastAsia="Times New Roman"/>
        </w:rPr>
        <w:t>, reboco e chapisco</w:t>
      </w:r>
    </w:p>
    <w:p w:rsidR="009D1975" w:rsidRPr="009D1975" w:rsidRDefault="009D1975" w:rsidP="00190596">
      <w:pPr>
        <w:pStyle w:val="PargrafodaLista"/>
        <w:numPr>
          <w:ilvl w:val="0"/>
          <w:numId w:val="12"/>
        </w:numPr>
        <w:jc w:val="both"/>
        <w:rPr>
          <w:rFonts w:eastAsia="Times New Roman"/>
          <w:highlight w:val="yellow"/>
        </w:rPr>
      </w:pPr>
      <w:proofErr w:type="gramStart"/>
      <w:r w:rsidRPr="009D1975">
        <w:rPr>
          <w:rFonts w:eastAsia="Times New Roman"/>
          <w:highlight w:val="yellow"/>
        </w:rPr>
        <w:t>emboço</w:t>
      </w:r>
      <w:proofErr w:type="gramEnd"/>
      <w:r w:rsidRPr="009D1975">
        <w:rPr>
          <w:rFonts w:eastAsia="Times New Roman"/>
          <w:highlight w:val="yellow"/>
        </w:rPr>
        <w:t>, chapisco e reboco</w:t>
      </w:r>
      <w:r>
        <w:rPr>
          <w:rFonts w:eastAsia="Times New Roman"/>
          <w:highlight w:val="yellow"/>
        </w:rPr>
        <w:t xml:space="preserve"> CORRETO</w:t>
      </w:r>
    </w:p>
    <w:p w:rsidR="009D1975" w:rsidRPr="009D1975" w:rsidRDefault="009D1975" w:rsidP="00190596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proofErr w:type="gramStart"/>
      <w:r w:rsidRPr="009D1975">
        <w:rPr>
          <w:rFonts w:eastAsia="Times New Roman"/>
        </w:rPr>
        <w:t>chapisco</w:t>
      </w:r>
      <w:proofErr w:type="gramEnd"/>
      <w:r w:rsidRPr="009D1975">
        <w:rPr>
          <w:rFonts w:eastAsia="Times New Roman"/>
        </w:rPr>
        <w:t>, emboço e reboco</w:t>
      </w:r>
    </w:p>
    <w:p w:rsidR="009D1975" w:rsidRPr="009D1975" w:rsidRDefault="009D1975" w:rsidP="00190596">
      <w:pPr>
        <w:pStyle w:val="PargrafodaLista"/>
        <w:numPr>
          <w:ilvl w:val="0"/>
          <w:numId w:val="12"/>
        </w:numPr>
        <w:jc w:val="both"/>
        <w:rPr>
          <w:rFonts w:eastAsia="Times New Roman"/>
        </w:rPr>
      </w:pPr>
      <w:proofErr w:type="gramStart"/>
      <w:r w:rsidRPr="009D1975">
        <w:rPr>
          <w:rFonts w:eastAsia="Times New Roman"/>
        </w:rPr>
        <w:t>chapisco</w:t>
      </w:r>
      <w:proofErr w:type="gramEnd"/>
      <w:r w:rsidRPr="009D1975">
        <w:rPr>
          <w:rFonts w:eastAsia="Times New Roman"/>
        </w:rPr>
        <w:t>, reboco e emboço</w:t>
      </w:r>
    </w:p>
    <w:p w:rsidR="009D1975" w:rsidRDefault="009D1975" w:rsidP="00560A08">
      <w:pPr>
        <w:jc w:val="both"/>
        <w:rPr>
          <w:rFonts w:eastAsia="Times New Roman"/>
        </w:rPr>
      </w:pPr>
    </w:p>
    <w:p w:rsidR="00560A08" w:rsidRPr="00560A08" w:rsidRDefault="00800DF3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>14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ab/>
        <w:t>Deseja-se</w:t>
      </w:r>
      <w:proofErr w:type="gram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levantar uma alvenaria com tijolos cerâmicos, cujas dimensões são 20 cm de comprimento, 10 cm de largura e 5 cm de altura. Sabendo que a junta de argamassa terá sempre 1 cm de espessura, assinale a alternativa correta.</w:t>
      </w:r>
    </w:p>
    <w:p w:rsidR="00560A08" w:rsidRPr="009D1975" w:rsidRDefault="00560A08" w:rsidP="00190596">
      <w:pPr>
        <w:pStyle w:val="PargrafodaLista"/>
        <w:numPr>
          <w:ilvl w:val="0"/>
          <w:numId w:val="10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>Independentemente da posição de assentamento do tijolo, o consumo de argamassa é o mesmo em qualquer espessura de parede.</w:t>
      </w:r>
    </w:p>
    <w:p w:rsidR="00560A08" w:rsidRPr="009D1975" w:rsidRDefault="00560A08" w:rsidP="00190596">
      <w:pPr>
        <w:pStyle w:val="PargrafodaLista"/>
        <w:numPr>
          <w:ilvl w:val="0"/>
          <w:numId w:val="10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>Para uma mesma espessura final de paredes, a forma de assentamento conduz a consumos de tijolos por m² diferentes.</w:t>
      </w:r>
    </w:p>
    <w:p w:rsidR="00560A08" w:rsidRPr="009D1975" w:rsidRDefault="00560A08" w:rsidP="00190596">
      <w:pPr>
        <w:pStyle w:val="PargrafodaLista"/>
        <w:numPr>
          <w:ilvl w:val="0"/>
          <w:numId w:val="10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>O tijolo deve ser molhado antes do assentamento para diminuir o consumo de argamassa.</w:t>
      </w:r>
    </w:p>
    <w:p w:rsidR="009D1975" w:rsidRPr="009D1975" w:rsidRDefault="00560A08" w:rsidP="00190596">
      <w:pPr>
        <w:pStyle w:val="PargrafodaLista"/>
        <w:numPr>
          <w:ilvl w:val="0"/>
          <w:numId w:val="10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 xml:space="preserve">Se o assentamento for com junta reta, o consumo de argamassa é menor do que se comparado com assentamento do tipo </w:t>
      </w:r>
      <w:proofErr w:type="spellStart"/>
      <w:r w:rsidRPr="009D1975">
        <w:rPr>
          <w:rFonts w:eastAsia="Times New Roman"/>
        </w:rPr>
        <w:t>contrafiada</w:t>
      </w:r>
      <w:proofErr w:type="spellEnd"/>
      <w:r w:rsidRPr="009D1975">
        <w:rPr>
          <w:rFonts w:eastAsia="Times New Roman"/>
        </w:rPr>
        <w:t>.</w:t>
      </w:r>
      <w:r w:rsidR="009D1975" w:rsidRPr="009D1975">
        <w:rPr>
          <w:rFonts w:eastAsia="Times New Roman"/>
        </w:rPr>
        <w:t xml:space="preserve"> </w:t>
      </w:r>
    </w:p>
    <w:p w:rsidR="009D1975" w:rsidRPr="009D1975" w:rsidRDefault="009D1975" w:rsidP="00190596">
      <w:pPr>
        <w:pStyle w:val="PargrafodaLista"/>
        <w:numPr>
          <w:ilvl w:val="0"/>
          <w:numId w:val="10"/>
        </w:numPr>
        <w:jc w:val="both"/>
        <w:rPr>
          <w:rFonts w:eastAsia="Times New Roman"/>
          <w:highlight w:val="yellow"/>
        </w:rPr>
      </w:pPr>
      <w:r w:rsidRPr="009D1975">
        <w:rPr>
          <w:rFonts w:eastAsia="Times New Roman"/>
          <w:highlight w:val="yellow"/>
        </w:rPr>
        <w:t>Paredes de 20 cm de largura têm o maior consumo de tijolos por m² em relação às outras opções de assentamento que resultam em largura de parede com 5 cm e 10 cm, respectivamente. CORRETA</w:t>
      </w:r>
    </w:p>
    <w:p w:rsidR="00560A08" w:rsidRPr="00560A08" w:rsidRDefault="00560A08" w:rsidP="009D19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800DF3" w:rsidRPr="00A851C2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15</w:t>
      </w:r>
      <w:r w:rsidRPr="00A851C2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A851C2">
        <w:rPr>
          <w:rFonts w:ascii="Arial" w:eastAsia="Times New Roman" w:hAnsi="Arial" w:cs="Arial"/>
          <w:kern w:val="0"/>
          <w:sz w:val="22"/>
          <w:lang w:eastAsia="en-US"/>
        </w:rPr>
        <w:tab/>
        <w:t>A imagem abaixo representa um corte transversal da estrutura de um telhado para receber telha colonial.</w:t>
      </w:r>
    </w:p>
    <w:p w:rsidR="00800DF3" w:rsidRPr="00A851C2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851C2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noProof/>
          <w:kern w:val="0"/>
          <w:sz w:val="22"/>
          <w:lang w:eastAsia="pt-BR"/>
        </w:rPr>
        <w:lastRenderedPageBreak/>
        <w:drawing>
          <wp:inline distT="0" distB="0" distL="0" distR="0" wp14:anchorId="6672342B" wp14:editId="46484018">
            <wp:extent cx="3172631" cy="1962150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61" cy="196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F3" w:rsidRPr="00A851C2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A851C2">
        <w:rPr>
          <w:rFonts w:ascii="Arial" w:eastAsia="Times New Roman" w:hAnsi="Arial" w:cs="Arial"/>
          <w:kern w:val="0"/>
          <w:sz w:val="22"/>
          <w:lang w:eastAsia="en-US"/>
        </w:rPr>
        <w:t>Os nomes das peças ordenadas pelos números 1, 2, 3 e 4, respectivamente, e ilustradas no corte apresentado, estão corretamente identificados em:</w:t>
      </w:r>
    </w:p>
    <w:p w:rsidR="00800DF3" w:rsidRPr="00A851C2" w:rsidRDefault="00800DF3" w:rsidP="00190596">
      <w:pPr>
        <w:pStyle w:val="PargrafodaLista"/>
        <w:numPr>
          <w:ilvl w:val="0"/>
          <w:numId w:val="14"/>
        </w:numPr>
        <w:jc w:val="both"/>
        <w:rPr>
          <w:rFonts w:eastAsia="Times New Roman"/>
          <w:highlight w:val="yellow"/>
        </w:rPr>
      </w:pPr>
      <w:proofErr w:type="gramStart"/>
      <w:r w:rsidRPr="00A851C2">
        <w:rPr>
          <w:rFonts w:eastAsia="Times New Roman"/>
          <w:highlight w:val="yellow"/>
        </w:rPr>
        <w:t>caibro</w:t>
      </w:r>
      <w:proofErr w:type="gramEnd"/>
      <w:r w:rsidRPr="00A851C2">
        <w:rPr>
          <w:rFonts w:eastAsia="Times New Roman"/>
          <w:highlight w:val="yellow"/>
        </w:rPr>
        <w:t xml:space="preserve"> / linha / terça / pendural.</w:t>
      </w:r>
      <w:r>
        <w:rPr>
          <w:rFonts w:eastAsia="Times New Roman"/>
          <w:highlight w:val="yellow"/>
        </w:rPr>
        <w:t xml:space="preserve"> CORRETA</w:t>
      </w:r>
    </w:p>
    <w:p w:rsidR="00800DF3" w:rsidRPr="00A851C2" w:rsidRDefault="00800DF3" w:rsidP="00190596">
      <w:pPr>
        <w:pStyle w:val="PargrafodaLista"/>
        <w:numPr>
          <w:ilvl w:val="0"/>
          <w:numId w:val="14"/>
        </w:numPr>
        <w:jc w:val="both"/>
        <w:rPr>
          <w:rFonts w:eastAsia="Times New Roman"/>
        </w:rPr>
      </w:pPr>
      <w:proofErr w:type="gramStart"/>
      <w:r w:rsidRPr="00A851C2">
        <w:rPr>
          <w:rFonts w:eastAsia="Times New Roman"/>
        </w:rPr>
        <w:t>ripa</w:t>
      </w:r>
      <w:proofErr w:type="gramEnd"/>
      <w:r w:rsidRPr="00A851C2">
        <w:rPr>
          <w:rFonts w:eastAsia="Times New Roman"/>
        </w:rPr>
        <w:t xml:space="preserve"> / linha / caibro / pendural.</w:t>
      </w:r>
    </w:p>
    <w:p w:rsidR="00800DF3" w:rsidRPr="00A851C2" w:rsidRDefault="00800DF3" w:rsidP="00190596">
      <w:pPr>
        <w:pStyle w:val="PargrafodaLista"/>
        <w:numPr>
          <w:ilvl w:val="0"/>
          <w:numId w:val="14"/>
        </w:numPr>
        <w:jc w:val="both"/>
        <w:rPr>
          <w:rFonts w:eastAsia="Times New Roman"/>
        </w:rPr>
      </w:pPr>
      <w:proofErr w:type="gramStart"/>
      <w:r w:rsidRPr="00A851C2">
        <w:rPr>
          <w:rFonts w:eastAsia="Times New Roman"/>
        </w:rPr>
        <w:t>rincão</w:t>
      </w:r>
      <w:proofErr w:type="gramEnd"/>
      <w:r w:rsidRPr="00A851C2">
        <w:rPr>
          <w:rFonts w:eastAsia="Times New Roman"/>
        </w:rPr>
        <w:t xml:space="preserve"> / pendural / linha / caibro.</w:t>
      </w:r>
    </w:p>
    <w:p w:rsidR="00800DF3" w:rsidRPr="00A851C2" w:rsidRDefault="00800DF3" w:rsidP="00190596">
      <w:pPr>
        <w:pStyle w:val="PargrafodaLista"/>
        <w:numPr>
          <w:ilvl w:val="0"/>
          <w:numId w:val="14"/>
        </w:numPr>
        <w:jc w:val="both"/>
        <w:rPr>
          <w:rFonts w:eastAsia="Times New Roman"/>
        </w:rPr>
      </w:pPr>
      <w:proofErr w:type="gramStart"/>
      <w:r w:rsidRPr="00A851C2">
        <w:rPr>
          <w:rFonts w:eastAsia="Times New Roman"/>
        </w:rPr>
        <w:t>pendural</w:t>
      </w:r>
      <w:proofErr w:type="gramEnd"/>
      <w:r w:rsidRPr="00A851C2">
        <w:rPr>
          <w:rFonts w:eastAsia="Times New Roman"/>
        </w:rPr>
        <w:t xml:space="preserve"> / perna / cumeeira / espigão.</w:t>
      </w:r>
    </w:p>
    <w:p w:rsidR="00800DF3" w:rsidRDefault="00800DF3" w:rsidP="00190596">
      <w:pPr>
        <w:pStyle w:val="PargrafodaLista"/>
        <w:numPr>
          <w:ilvl w:val="0"/>
          <w:numId w:val="14"/>
        </w:numPr>
        <w:jc w:val="both"/>
        <w:rPr>
          <w:rFonts w:eastAsia="Times New Roman"/>
        </w:rPr>
      </w:pPr>
      <w:proofErr w:type="spellStart"/>
      <w:proofErr w:type="gramStart"/>
      <w:r w:rsidRPr="00A851C2">
        <w:rPr>
          <w:rFonts w:eastAsia="Times New Roman"/>
        </w:rPr>
        <w:t>tacaniça</w:t>
      </w:r>
      <w:proofErr w:type="spellEnd"/>
      <w:proofErr w:type="gramEnd"/>
      <w:r w:rsidRPr="00A851C2">
        <w:rPr>
          <w:rFonts w:eastAsia="Times New Roman"/>
        </w:rPr>
        <w:t xml:space="preserve"> / pendural / linha / caibro.</w:t>
      </w:r>
    </w:p>
    <w:p w:rsidR="00800DF3" w:rsidRPr="00C00F1C" w:rsidRDefault="00800DF3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16) </w:t>
      </w:r>
      <w:proofErr w:type="gramStart"/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 Em</w:t>
      </w:r>
      <w:proofErr w:type="gramEnd"/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 mecânica dos solos, um fenômeno de grande importância prática é a diminuição do volume do solo sob ação de cargas aplicadas, sendo uma das principais causas de recalque de uma camada de solo saturada e confinada lateralmente. Esse fenômeno é denominado</w:t>
      </w:r>
    </w:p>
    <w:p w:rsidR="00C00F1C" w:rsidRPr="00C00F1C" w:rsidRDefault="00C00F1C" w:rsidP="00C00F1C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confinamento</w:t>
      </w:r>
      <w:proofErr w:type="gramEnd"/>
      <w:r w:rsidRPr="00C00F1C">
        <w:rPr>
          <w:rFonts w:eastAsia="Times New Roman"/>
        </w:rPr>
        <w:t xml:space="preserve"> do solo.</w:t>
      </w:r>
    </w:p>
    <w:p w:rsidR="00C00F1C" w:rsidRPr="00C00F1C" w:rsidRDefault="00C00F1C" w:rsidP="00C00F1C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compactação</w:t>
      </w:r>
      <w:proofErr w:type="gramEnd"/>
      <w:r w:rsidRPr="00C00F1C">
        <w:rPr>
          <w:rFonts w:eastAsia="Times New Roman"/>
        </w:rPr>
        <w:t xml:space="preserve"> do solo.</w:t>
      </w:r>
    </w:p>
    <w:p w:rsidR="00C00F1C" w:rsidRPr="00C00F1C" w:rsidRDefault="00C00F1C" w:rsidP="00C00F1C">
      <w:pPr>
        <w:pStyle w:val="PargrafodaLista"/>
        <w:numPr>
          <w:ilvl w:val="0"/>
          <w:numId w:val="25"/>
        </w:numPr>
        <w:jc w:val="both"/>
        <w:rPr>
          <w:rFonts w:eastAsia="Times New Roman"/>
          <w:highlight w:val="yellow"/>
        </w:rPr>
      </w:pPr>
      <w:proofErr w:type="gramStart"/>
      <w:r w:rsidRPr="00C00F1C">
        <w:rPr>
          <w:rFonts w:eastAsia="Times New Roman"/>
          <w:highlight w:val="yellow"/>
        </w:rPr>
        <w:t>compressibilidade</w:t>
      </w:r>
      <w:proofErr w:type="gramEnd"/>
      <w:r w:rsidRPr="00C00F1C">
        <w:rPr>
          <w:rFonts w:eastAsia="Times New Roman"/>
          <w:highlight w:val="yellow"/>
        </w:rPr>
        <w:t xml:space="preserve"> do solo.</w:t>
      </w:r>
    </w:p>
    <w:p w:rsidR="00C00F1C" w:rsidRPr="00C00F1C" w:rsidRDefault="00C00F1C" w:rsidP="00C00F1C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concentração</w:t>
      </w:r>
      <w:proofErr w:type="gramEnd"/>
      <w:r w:rsidRPr="00C00F1C">
        <w:rPr>
          <w:rFonts w:eastAsia="Times New Roman"/>
        </w:rPr>
        <w:t xml:space="preserve"> do solo.</w:t>
      </w:r>
    </w:p>
    <w:p w:rsidR="00C00F1C" w:rsidRPr="00C00F1C" w:rsidRDefault="00C00F1C" w:rsidP="00C00F1C">
      <w:pPr>
        <w:pStyle w:val="PargrafodaLista"/>
        <w:numPr>
          <w:ilvl w:val="0"/>
          <w:numId w:val="25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coesão</w:t>
      </w:r>
      <w:proofErr w:type="gramEnd"/>
      <w:r w:rsidRPr="00C00F1C">
        <w:rPr>
          <w:rFonts w:eastAsia="Times New Roman"/>
        </w:rPr>
        <w:t xml:space="preserve"> do solo.</w:t>
      </w:r>
    </w:p>
    <w:p w:rsidR="00C00F1C" w:rsidRDefault="00C00F1C" w:rsidP="00800DF3">
      <w:pPr>
        <w:jc w:val="both"/>
        <w:rPr>
          <w:rFonts w:eastAsia="Times New Roman"/>
        </w:rPr>
      </w:pPr>
    </w:p>
    <w:p w:rsidR="00936707" w:rsidRPr="00936707" w:rsidRDefault="00C00F1C" w:rsidP="00936707">
      <w:pPr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17)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936707" w:rsidRPr="00936707">
        <w:rPr>
          <w:rFonts w:ascii="Arial" w:eastAsia="Times New Roman" w:hAnsi="Arial" w:cs="Arial"/>
          <w:kern w:val="0"/>
          <w:sz w:val="22"/>
          <w:lang w:eastAsia="en-US"/>
        </w:rPr>
        <w:t>Considere</w:t>
      </w:r>
      <w:proofErr w:type="gramEnd"/>
      <w:r w:rsidR="00936707"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as informações constantes nas figuras a seguir.</w:t>
      </w:r>
    </w:p>
    <w:p w:rsidR="00C00F1C" w:rsidRDefault="00936707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drawing>
          <wp:inline distT="0" distB="0" distL="0" distR="0">
            <wp:extent cx="3172460" cy="2079699"/>
            <wp:effectExtent l="0" t="0" r="8890" b="0"/>
            <wp:docPr id="29" name="Imagem 29" descr="https://s3.amazonaws.com/qcon-assets-production/images/provas/62578/7a760c520217f63d6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qcon-assets-production/images/provas/62578/7a760c520217f63d6b7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55" cy="20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36707">
        <w:rPr>
          <w:rFonts w:ascii="Arial" w:eastAsia="Times New Roman" w:hAnsi="Arial" w:cs="Arial"/>
          <w:kern w:val="0"/>
          <w:sz w:val="22"/>
          <w:lang w:eastAsia="en-US"/>
        </w:rPr>
        <w:t>As figuras correspondem aos seguintes detalhes de projetos</w:t>
      </w:r>
    </w:p>
    <w:p w:rsidR="00936707" w:rsidRPr="00936707" w:rsidRDefault="00936707" w:rsidP="00936707">
      <w:pPr>
        <w:pStyle w:val="PargrafodaLista"/>
        <w:numPr>
          <w:ilvl w:val="1"/>
          <w:numId w:val="31"/>
        </w:num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(a) </w:t>
      </w:r>
      <w:r w:rsidRPr="00936707">
        <w:rPr>
          <w:rFonts w:eastAsia="Times New Roman"/>
        </w:rPr>
        <w:t>elétrico, (b) sanitário, (c) hidráulico de incêndio e (d) estrutural de viga concreto armado.</w:t>
      </w:r>
    </w:p>
    <w:p w:rsidR="00936707" w:rsidRPr="00936707" w:rsidRDefault="00936707" w:rsidP="00936707">
      <w:pPr>
        <w:pStyle w:val="PargrafodaLista"/>
        <w:numPr>
          <w:ilvl w:val="1"/>
          <w:numId w:val="31"/>
        </w:num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(a) </w:t>
      </w:r>
      <w:r w:rsidRPr="00936707">
        <w:rPr>
          <w:rFonts w:eastAsia="Times New Roman"/>
        </w:rPr>
        <w:t>sanitário, (b) elétrico, (c) hidráulico de água fria em isométrico e (d) estrutural de pilares de concreto armado.</w:t>
      </w:r>
    </w:p>
    <w:p w:rsidR="00936707" w:rsidRPr="00936707" w:rsidRDefault="00936707" w:rsidP="00936707">
      <w:pPr>
        <w:pStyle w:val="PargrafodaLista"/>
        <w:numPr>
          <w:ilvl w:val="1"/>
          <w:numId w:val="31"/>
        </w:num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(a) </w:t>
      </w:r>
      <w:r w:rsidRPr="00936707">
        <w:rPr>
          <w:rFonts w:eastAsia="Times New Roman"/>
        </w:rPr>
        <w:t>elétrico, (b) hidráulico de água fria em isométrico, (c) sanitário e (d) estrutural de viga concreto armado.</w:t>
      </w:r>
    </w:p>
    <w:p w:rsidR="00936707" w:rsidRPr="00936707" w:rsidRDefault="00936707" w:rsidP="00936707">
      <w:pPr>
        <w:pStyle w:val="PargrafodaLista"/>
        <w:numPr>
          <w:ilvl w:val="1"/>
          <w:numId w:val="31"/>
        </w:num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(a) </w:t>
      </w:r>
      <w:r w:rsidRPr="00936707">
        <w:rPr>
          <w:rFonts w:eastAsia="Times New Roman"/>
        </w:rPr>
        <w:t>sanitário, (b) hidráulico de incêndio, (c) elétrico e (d) estrutural de pilares de concreto armado.</w:t>
      </w:r>
    </w:p>
    <w:p w:rsidR="00936707" w:rsidRPr="00936707" w:rsidRDefault="00936707" w:rsidP="00936707">
      <w:pPr>
        <w:pStyle w:val="PargrafodaLista"/>
        <w:numPr>
          <w:ilvl w:val="1"/>
          <w:numId w:val="31"/>
        </w:numPr>
        <w:ind w:left="709"/>
        <w:jc w:val="both"/>
        <w:rPr>
          <w:rFonts w:eastAsia="Times New Roman"/>
          <w:highlight w:val="yellow"/>
        </w:rPr>
      </w:pPr>
      <w:r w:rsidRPr="00936707">
        <w:rPr>
          <w:rFonts w:eastAsia="Times New Roman"/>
          <w:highlight w:val="yellow"/>
        </w:rPr>
        <w:t>(a) elétrico, (b) sanitário, (c) hidráulico de água fria em isométrico e (d) estrutural de viga concreto armado.</w:t>
      </w:r>
    </w:p>
    <w:p w:rsidR="00936707" w:rsidRDefault="00936707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36707" w:rsidRPr="00936707" w:rsidRDefault="00C00F1C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18)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936707" w:rsidRPr="00936707">
        <w:rPr>
          <w:rFonts w:ascii="Arial" w:eastAsia="Times New Roman" w:hAnsi="Arial" w:cs="Arial"/>
          <w:kern w:val="0"/>
          <w:sz w:val="22"/>
          <w:lang w:eastAsia="en-US"/>
        </w:rPr>
        <w:t>Para</w:t>
      </w:r>
      <w:proofErr w:type="gramEnd"/>
      <w:r w:rsidR="00936707"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realizar a construção de um aeroporto com pista de 4 km de comprimento, uma empresa desenvolveu um projeto em CAD no qual a pista apresentava comprimento de 2 cm.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36707">
        <w:rPr>
          <w:rFonts w:ascii="Arial" w:eastAsia="Times New Roman" w:hAnsi="Arial" w:cs="Arial"/>
          <w:kern w:val="0"/>
          <w:sz w:val="22"/>
          <w:lang w:eastAsia="en-US"/>
        </w:rPr>
        <w:t>A escala desse projeto é:</w:t>
      </w:r>
    </w:p>
    <w:p w:rsidR="00936707" w:rsidRPr="00936707" w:rsidRDefault="00936707" w:rsidP="00936707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proofErr w:type="gramStart"/>
      <w:r w:rsidRPr="00936707">
        <w:rPr>
          <w:rFonts w:eastAsia="Times New Roman"/>
        </w:rPr>
        <w:t>1 :</w:t>
      </w:r>
      <w:proofErr w:type="gramEnd"/>
      <w:r w:rsidRPr="00936707">
        <w:rPr>
          <w:rFonts w:eastAsia="Times New Roman"/>
        </w:rPr>
        <w:t xml:space="preserve"> 2.000;</w:t>
      </w:r>
    </w:p>
    <w:p w:rsidR="00936707" w:rsidRPr="00936707" w:rsidRDefault="00936707" w:rsidP="00936707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proofErr w:type="gramStart"/>
      <w:r w:rsidRPr="00936707">
        <w:rPr>
          <w:rFonts w:eastAsia="Times New Roman"/>
        </w:rPr>
        <w:t>1 :</w:t>
      </w:r>
      <w:proofErr w:type="gramEnd"/>
      <w:r w:rsidRPr="00936707">
        <w:rPr>
          <w:rFonts w:eastAsia="Times New Roman"/>
        </w:rPr>
        <w:t xml:space="preserve"> 50.000;</w:t>
      </w:r>
    </w:p>
    <w:p w:rsidR="00936707" w:rsidRPr="00936707" w:rsidRDefault="00936707" w:rsidP="00936707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proofErr w:type="gramStart"/>
      <w:r w:rsidRPr="00936707">
        <w:rPr>
          <w:rFonts w:eastAsia="Times New Roman"/>
          <w:highlight w:val="yellow"/>
        </w:rPr>
        <w:t>1 :</w:t>
      </w:r>
      <w:proofErr w:type="gramEnd"/>
      <w:r w:rsidRPr="00936707">
        <w:rPr>
          <w:rFonts w:eastAsia="Times New Roman"/>
          <w:highlight w:val="yellow"/>
        </w:rPr>
        <w:t xml:space="preserve"> 200.000;</w:t>
      </w:r>
    </w:p>
    <w:p w:rsidR="00936707" w:rsidRPr="00936707" w:rsidRDefault="00936707" w:rsidP="00936707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proofErr w:type="gramStart"/>
      <w:r w:rsidRPr="00936707">
        <w:rPr>
          <w:rFonts w:eastAsia="Times New Roman"/>
        </w:rPr>
        <w:t>1 :</w:t>
      </w:r>
      <w:proofErr w:type="gramEnd"/>
      <w:r w:rsidRPr="00936707">
        <w:rPr>
          <w:rFonts w:eastAsia="Times New Roman"/>
        </w:rPr>
        <w:t xml:space="preserve"> 500.000;</w:t>
      </w:r>
    </w:p>
    <w:p w:rsidR="00C00F1C" w:rsidRPr="00936707" w:rsidRDefault="00936707" w:rsidP="00936707">
      <w:pPr>
        <w:pStyle w:val="PargrafodaLista"/>
        <w:numPr>
          <w:ilvl w:val="0"/>
          <w:numId w:val="32"/>
        </w:numPr>
        <w:jc w:val="both"/>
        <w:rPr>
          <w:rFonts w:eastAsia="Times New Roman"/>
        </w:rPr>
      </w:pPr>
      <w:proofErr w:type="gramStart"/>
      <w:r w:rsidRPr="00936707">
        <w:rPr>
          <w:rFonts w:eastAsia="Times New Roman"/>
        </w:rPr>
        <w:t>1 :</w:t>
      </w:r>
      <w:proofErr w:type="gramEnd"/>
      <w:r w:rsidRPr="00936707">
        <w:rPr>
          <w:rFonts w:eastAsia="Times New Roman"/>
        </w:rPr>
        <w:t xml:space="preserve"> 2.000.000.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36707" w:rsidRPr="00936707" w:rsidRDefault="00C00F1C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19)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936707" w:rsidRPr="00936707">
        <w:rPr>
          <w:rFonts w:ascii="Arial" w:eastAsia="Times New Roman" w:hAnsi="Arial" w:cs="Arial"/>
          <w:kern w:val="0"/>
          <w:sz w:val="22"/>
          <w:lang w:eastAsia="en-US"/>
        </w:rPr>
        <w:t>Considere</w:t>
      </w:r>
      <w:proofErr w:type="gramEnd"/>
      <w:r w:rsidR="00936707"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as afirmativas relacionadas aos comandos (ou recursos) do AUTOCAD e suas respectivas funções registre V, para verdadeiras, e F, para falsas: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( )</w:t>
      </w:r>
      <w:proofErr w:type="gramEnd"/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Com o comando </w:t>
      </w:r>
      <w:proofErr w:type="spell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Array</w:t>
      </w:r>
      <w:proofErr w:type="spellEnd"/>
      <w:r w:rsidRPr="00936707">
        <w:rPr>
          <w:rFonts w:ascii="Arial" w:eastAsia="Times New Roman" w:hAnsi="Arial" w:cs="Arial"/>
          <w:kern w:val="0"/>
          <w:sz w:val="22"/>
          <w:lang w:eastAsia="en-US"/>
        </w:rPr>
        <w:t>, podem ser criadas cópias em múltiplas linhas e colunas.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( )</w:t>
      </w:r>
      <w:proofErr w:type="gramEnd"/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Com o comando </w:t>
      </w:r>
      <w:proofErr w:type="spell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Spline</w:t>
      </w:r>
      <w:proofErr w:type="spellEnd"/>
      <w:r w:rsidRPr="00936707">
        <w:rPr>
          <w:rFonts w:ascii="Arial" w:eastAsia="Times New Roman" w:hAnsi="Arial" w:cs="Arial"/>
          <w:kern w:val="0"/>
          <w:sz w:val="22"/>
          <w:lang w:eastAsia="en-US"/>
        </w:rPr>
        <w:t>, podem ser criadas curvas suaves a partir de pontos.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( )</w:t>
      </w:r>
      <w:proofErr w:type="gramEnd"/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Com o comado Explode, </w:t>
      </w:r>
      <w:proofErr w:type="spell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desagrupa-se</w:t>
      </w:r>
      <w:proofErr w:type="spellEnd"/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um objeto composto.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( )</w:t>
      </w:r>
      <w:proofErr w:type="gramEnd"/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Com o comando </w:t>
      </w:r>
      <w:proofErr w:type="spell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Snap</w:t>
      </w:r>
      <w:proofErr w:type="spellEnd"/>
      <w:r w:rsidRPr="00936707">
        <w:rPr>
          <w:rFonts w:ascii="Arial" w:eastAsia="Times New Roman" w:hAnsi="Arial" w:cs="Arial"/>
          <w:kern w:val="0"/>
          <w:sz w:val="22"/>
          <w:lang w:eastAsia="en-US"/>
        </w:rPr>
        <w:t>, restringe-se o movimento do cursor a intervalos específicos.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(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)</w:t>
      </w:r>
      <w:proofErr w:type="gramEnd"/>
      <w:r w:rsidRPr="00936707">
        <w:rPr>
          <w:rFonts w:ascii="Arial" w:eastAsia="Times New Roman" w:hAnsi="Arial" w:cs="Arial"/>
          <w:kern w:val="0"/>
          <w:sz w:val="22"/>
          <w:lang w:eastAsia="en-US"/>
        </w:rPr>
        <w:t xml:space="preserve"> Com o comando </w:t>
      </w:r>
      <w:proofErr w:type="spellStart"/>
      <w:r w:rsidRPr="00936707">
        <w:rPr>
          <w:rFonts w:ascii="Arial" w:eastAsia="Times New Roman" w:hAnsi="Arial" w:cs="Arial"/>
          <w:kern w:val="0"/>
          <w:sz w:val="22"/>
          <w:lang w:eastAsia="en-US"/>
        </w:rPr>
        <w:t>Ribbon</w:t>
      </w:r>
      <w:proofErr w:type="spellEnd"/>
      <w:r w:rsidRPr="00936707">
        <w:rPr>
          <w:rFonts w:ascii="Arial" w:eastAsia="Times New Roman" w:hAnsi="Arial" w:cs="Arial"/>
          <w:kern w:val="0"/>
          <w:sz w:val="22"/>
          <w:lang w:eastAsia="en-US"/>
        </w:rPr>
        <w:t>, remove-se objetos não usados na base de dados.</w:t>
      </w:r>
    </w:p>
    <w:p w:rsidR="00936707" w:rsidRPr="00936707" w:rsidRDefault="00936707" w:rsidP="00936707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936707">
        <w:rPr>
          <w:rFonts w:ascii="Arial" w:eastAsia="Times New Roman" w:hAnsi="Arial" w:cs="Arial"/>
          <w:kern w:val="0"/>
          <w:sz w:val="22"/>
          <w:lang w:eastAsia="en-US"/>
        </w:rPr>
        <w:t>Assinale a alternativa com a sequência correta:</w:t>
      </w:r>
    </w:p>
    <w:p w:rsidR="00936707" w:rsidRPr="00936707" w:rsidRDefault="00936707" w:rsidP="00936707">
      <w:pPr>
        <w:pStyle w:val="PargrafodaLista"/>
        <w:numPr>
          <w:ilvl w:val="0"/>
          <w:numId w:val="33"/>
        </w:numPr>
        <w:jc w:val="both"/>
        <w:rPr>
          <w:rFonts w:eastAsia="Times New Roman"/>
          <w:highlight w:val="yellow"/>
        </w:rPr>
      </w:pPr>
      <w:r w:rsidRPr="00936707">
        <w:rPr>
          <w:rFonts w:eastAsia="Times New Roman"/>
          <w:highlight w:val="yellow"/>
        </w:rPr>
        <w:t>V – V – V – V – F.</w:t>
      </w:r>
    </w:p>
    <w:p w:rsidR="00936707" w:rsidRPr="00936707" w:rsidRDefault="00936707" w:rsidP="00936707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36707">
        <w:rPr>
          <w:rFonts w:eastAsia="Times New Roman"/>
        </w:rPr>
        <w:t>F – F – V – F – F.</w:t>
      </w:r>
    </w:p>
    <w:p w:rsidR="00936707" w:rsidRPr="00936707" w:rsidRDefault="00936707" w:rsidP="00936707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36707">
        <w:rPr>
          <w:rFonts w:eastAsia="Times New Roman"/>
        </w:rPr>
        <w:t>V – F – V – F – V.</w:t>
      </w:r>
    </w:p>
    <w:p w:rsidR="00936707" w:rsidRPr="00936707" w:rsidRDefault="00936707" w:rsidP="00936707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36707">
        <w:rPr>
          <w:rFonts w:eastAsia="Times New Roman"/>
        </w:rPr>
        <w:t>F – V – F – V – V.</w:t>
      </w:r>
    </w:p>
    <w:p w:rsidR="00C00F1C" w:rsidRPr="00936707" w:rsidRDefault="00936707" w:rsidP="00936707">
      <w:pPr>
        <w:pStyle w:val="PargrafodaLista"/>
        <w:numPr>
          <w:ilvl w:val="0"/>
          <w:numId w:val="33"/>
        </w:numPr>
        <w:jc w:val="both"/>
        <w:rPr>
          <w:rFonts w:eastAsia="Times New Roman"/>
        </w:rPr>
      </w:pPr>
      <w:r w:rsidRPr="00936707">
        <w:rPr>
          <w:rFonts w:eastAsia="Times New Roman"/>
        </w:rPr>
        <w:t>V – V – V – V – V.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160358" w:rsidRPr="00160358" w:rsidRDefault="00C00F1C" w:rsidP="0016035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20)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160358" w:rsidRPr="00160358">
        <w:rPr>
          <w:rFonts w:ascii="Arial" w:eastAsia="Times New Roman" w:hAnsi="Arial" w:cs="Arial"/>
          <w:kern w:val="0"/>
          <w:sz w:val="22"/>
          <w:lang w:eastAsia="en-US"/>
        </w:rPr>
        <w:t>Considerando</w:t>
      </w:r>
      <w:proofErr w:type="gramEnd"/>
      <w:r w:rsidR="00160358" w:rsidRPr="00160358">
        <w:rPr>
          <w:rFonts w:ascii="Arial" w:eastAsia="Times New Roman" w:hAnsi="Arial" w:cs="Arial"/>
          <w:kern w:val="0"/>
          <w:sz w:val="22"/>
          <w:lang w:eastAsia="en-US"/>
        </w:rPr>
        <w:t xml:space="preserve"> I- flexão simples reta, II- flexão simples oblíqua e III- flexão composta oblíqua, para um elemento estrutural de seção transversal retangular, podemos afirmar que</w:t>
      </w:r>
    </w:p>
    <w:p w:rsidR="00160358" w:rsidRPr="00160358" w:rsidRDefault="00160358" w:rsidP="0016035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a) </w:t>
      </w:r>
      <w:r w:rsidRPr="00160358">
        <w:rPr>
          <w:rFonts w:ascii="Arial" w:eastAsia="Times New Roman" w:hAnsi="Arial" w:cs="Arial"/>
          <w:kern w:val="0"/>
          <w:sz w:val="22"/>
          <w:lang w:eastAsia="en-US"/>
        </w:rPr>
        <w:t xml:space="preserve">I- o eixo neutro passa pelo centro de gravidade </w:t>
      </w:r>
      <w:r w:rsidRPr="00160358">
        <w:rPr>
          <w:rFonts w:ascii="Arial" w:eastAsia="Times New Roman" w:hAnsi="Arial" w:cs="Arial"/>
          <w:kern w:val="0"/>
          <w:sz w:val="22"/>
          <w:lang w:eastAsia="en-US"/>
        </w:rPr>
        <w:lastRenderedPageBreak/>
        <w:t>da seção transversal, porém, sofre rotação, II- o eixo neutro coincide com um dos eixos principais de inércia da seção transversal e III- o eixo neutro afasta-se do centro de gravidade da seção transversal e sofre rotação em relação aos eixos principais de inércia.</w:t>
      </w:r>
    </w:p>
    <w:p w:rsidR="00160358" w:rsidRPr="00160358" w:rsidRDefault="00160358" w:rsidP="0016035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160358">
        <w:rPr>
          <w:rFonts w:ascii="Arial" w:eastAsia="Times New Roman" w:hAnsi="Arial" w:cs="Arial"/>
          <w:kern w:val="0"/>
          <w:sz w:val="22"/>
          <w:highlight w:val="yellow"/>
          <w:lang w:eastAsia="en-US"/>
        </w:rPr>
        <w:t>b) I- o eixo neutro coincide com um dos eixos principais de inércia da seção transversal, II- o eixo neutro passa pelo centro de gravidade da seção transversal, porém, sofre rotação e III- o eixo neutro afasta-se do centro de gravidade da seção transversal e sofre rotação em relação aos eixos principais de inércia.</w:t>
      </w:r>
    </w:p>
    <w:p w:rsidR="00160358" w:rsidRPr="00160358" w:rsidRDefault="00160358" w:rsidP="0016035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c) </w:t>
      </w:r>
      <w:r w:rsidRPr="00160358">
        <w:rPr>
          <w:rFonts w:ascii="Arial" w:eastAsia="Times New Roman" w:hAnsi="Arial" w:cs="Arial"/>
          <w:kern w:val="0"/>
          <w:sz w:val="22"/>
          <w:lang w:eastAsia="en-US"/>
        </w:rPr>
        <w:t>I- o eixo neutro não coincide os eixos principais de inércia da seção transversal, II- o eixo neutro não passa pelo centro de gravidade da seção transversal, porém, sofre rotação e III- o eixo neutro afasta-se do centro de gravidade da seção transversal e sofre rotação em relação aos eixos principais de inércia.</w:t>
      </w:r>
    </w:p>
    <w:p w:rsidR="00160358" w:rsidRPr="00160358" w:rsidRDefault="00160358" w:rsidP="0016035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d) </w:t>
      </w:r>
      <w:r w:rsidRPr="00160358">
        <w:rPr>
          <w:rFonts w:ascii="Arial" w:eastAsia="Times New Roman" w:hAnsi="Arial" w:cs="Arial"/>
          <w:kern w:val="0"/>
          <w:sz w:val="22"/>
          <w:lang w:eastAsia="en-US"/>
        </w:rPr>
        <w:t>I- o eixo neutro afasta-se do centro de gravidade da seção transversal e sofre rotação em relação aos eixos principais de inércia, II- o eixo neutro passa pelo centro de gravidade da seção transversal, porém, sofre rotação e III- o eixo neutro coincide com um dos eixos principais de inércia da seção transversal.</w:t>
      </w:r>
    </w:p>
    <w:p w:rsidR="00C00F1C" w:rsidRDefault="00160358" w:rsidP="00160358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e) </w:t>
      </w:r>
      <w:r w:rsidRPr="00160358">
        <w:rPr>
          <w:rFonts w:ascii="Arial" w:eastAsia="Times New Roman" w:hAnsi="Arial" w:cs="Arial"/>
          <w:kern w:val="0"/>
          <w:sz w:val="22"/>
          <w:lang w:eastAsia="en-US"/>
        </w:rPr>
        <w:t>I- o eixo neutro afasta-se do centro de gravidade da seção transversal e sofre rotação em relação aos eixos principais de inércia, II- o eixo neutro passa pelo centro de gravidade da seção transversal e coincide com um dos eixos principais de inércia e III- o eixo neutro coincide com um dos eixos principais de inércia da seção transversal de forma similar à flexão oblíqua.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0AA3" w:rsidRPr="008770E3" w:rsidRDefault="00C00F1C" w:rsidP="009C0AA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21) </w:t>
      </w:r>
      <w:r w:rsidR="009C0AA3" w:rsidRPr="008770E3">
        <w:rPr>
          <w:rFonts w:ascii="Arial" w:eastAsia="Times New Roman" w:hAnsi="Arial" w:cs="Arial"/>
          <w:kern w:val="0"/>
          <w:sz w:val="22"/>
          <w:lang w:eastAsia="en-US"/>
        </w:rPr>
        <w:t>Observe</w:t>
      </w:r>
      <w:proofErr w:type="gramEnd"/>
      <w:r w:rsidR="009C0AA3" w:rsidRPr="008770E3">
        <w:rPr>
          <w:rFonts w:ascii="Arial" w:eastAsia="Times New Roman" w:hAnsi="Arial" w:cs="Arial"/>
          <w:kern w:val="0"/>
          <w:sz w:val="22"/>
          <w:lang w:eastAsia="en-US"/>
        </w:rPr>
        <w:t xml:space="preserve"> a figura a seguir.</w:t>
      </w:r>
    </w:p>
    <w:p w:rsidR="009C0AA3" w:rsidRPr="008770E3" w:rsidRDefault="009C0AA3" w:rsidP="009C0AA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drawing>
          <wp:inline distT="0" distB="0" distL="0" distR="0" wp14:anchorId="58BE9B2F" wp14:editId="23544EF7">
            <wp:extent cx="2743200" cy="1323975"/>
            <wp:effectExtent l="0" t="0" r="0" b="9525"/>
            <wp:docPr id="2" name="Imagem 2" descr="https://s3.amazonaws.com/qcon-assets-production/images/provas/58081/d7a943368e049975f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qcon-assets-production/images/provas/58081/d7a943368e049975f6b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A3" w:rsidRPr="008770E3" w:rsidRDefault="009C0AA3" w:rsidP="009C0AA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9C0AA3" w:rsidRPr="008770E3" w:rsidRDefault="009C0AA3" w:rsidP="009C0AA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8770E3">
        <w:rPr>
          <w:rFonts w:ascii="Arial" w:eastAsia="Times New Roman" w:hAnsi="Arial" w:cs="Arial"/>
          <w:kern w:val="0"/>
          <w:sz w:val="22"/>
          <w:lang w:eastAsia="en-US"/>
        </w:rPr>
        <w:t xml:space="preserve">Sobre a viga </w:t>
      </w:r>
      <w:proofErr w:type="spellStart"/>
      <w:r w:rsidRPr="008770E3">
        <w:rPr>
          <w:rFonts w:ascii="Arial" w:eastAsia="Times New Roman" w:hAnsi="Arial" w:cs="Arial"/>
          <w:kern w:val="0"/>
          <w:sz w:val="22"/>
          <w:lang w:eastAsia="en-US"/>
        </w:rPr>
        <w:t>biapoiada</w:t>
      </w:r>
      <w:proofErr w:type="spellEnd"/>
      <w:r w:rsidRPr="008770E3">
        <w:rPr>
          <w:rFonts w:ascii="Arial" w:eastAsia="Times New Roman" w:hAnsi="Arial" w:cs="Arial"/>
          <w:kern w:val="0"/>
          <w:sz w:val="22"/>
          <w:lang w:eastAsia="en-US"/>
        </w:rPr>
        <w:t xml:space="preserve"> da figura é correto afirmar o seguinte:</w:t>
      </w:r>
    </w:p>
    <w:p w:rsidR="009C0AA3" w:rsidRPr="008770E3" w:rsidRDefault="009C0AA3" w:rsidP="009C0AA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proofErr w:type="gramStart"/>
      <w:r w:rsidRPr="008770E3">
        <w:rPr>
          <w:rFonts w:eastAsia="Times New Roman"/>
        </w:rPr>
        <w:t>o</w:t>
      </w:r>
      <w:proofErr w:type="gramEnd"/>
      <w:r w:rsidRPr="008770E3">
        <w:rPr>
          <w:rFonts w:eastAsia="Times New Roman"/>
        </w:rPr>
        <w:t xml:space="preserve"> momento </w:t>
      </w:r>
      <w:proofErr w:type="spellStart"/>
      <w:r w:rsidRPr="008770E3">
        <w:rPr>
          <w:rFonts w:eastAsia="Times New Roman"/>
        </w:rPr>
        <w:t>fletor</w:t>
      </w:r>
      <w:proofErr w:type="spellEnd"/>
      <w:r w:rsidRPr="008770E3">
        <w:rPr>
          <w:rFonts w:eastAsia="Times New Roman"/>
        </w:rPr>
        <w:t xml:space="preserve"> é máximo no meio do vão, o esforço cortante é nulo e o esforço normal é máximo no meio do vão.</w:t>
      </w:r>
    </w:p>
    <w:p w:rsidR="009C0AA3" w:rsidRPr="008770E3" w:rsidRDefault="009C0AA3" w:rsidP="009C0AA3">
      <w:pPr>
        <w:pStyle w:val="PargrafodaLista"/>
        <w:numPr>
          <w:ilvl w:val="0"/>
          <w:numId w:val="39"/>
        </w:numPr>
        <w:jc w:val="both"/>
        <w:rPr>
          <w:rFonts w:eastAsia="Times New Roman"/>
          <w:highlight w:val="yellow"/>
        </w:rPr>
      </w:pPr>
      <w:proofErr w:type="gramStart"/>
      <w:r w:rsidRPr="008770E3">
        <w:rPr>
          <w:rFonts w:eastAsia="Times New Roman"/>
          <w:highlight w:val="yellow"/>
        </w:rPr>
        <w:t>o</w:t>
      </w:r>
      <w:proofErr w:type="gramEnd"/>
      <w:r w:rsidRPr="008770E3">
        <w:rPr>
          <w:rFonts w:eastAsia="Times New Roman"/>
          <w:highlight w:val="yellow"/>
        </w:rPr>
        <w:t xml:space="preserve"> momento </w:t>
      </w:r>
      <w:proofErr w:type="spellStart"/>
      <w:r w:rsidRPr="008770E3">
        <w:rPr>
          <w:rFonts w:eastAsia="Times New Roman"/>
          <w:highlight w:val="yellow"/>
        </w:rPr>
        <w:t>fletor</w:t>
      </w:r>
      <w:proofErr w:type="spellEnd"/>
      <w:r w:rsidRPr="008770E3">
        <w:rPr>
          <w:rFonts w:eastAsia="Times New Roman"/>
          <w:highlight w:val="yellow"/>
        </w:rPr>
        <w:t xml:space="preserve"> é máximo no meio do vão, o esforço cortante é máximo nas extremidades e o esforço normal é nulo.</w:t>
      </w:r>
    </w:p>
    <w:p w:rsidR="009C0AA3" w:rsidRPr="008770E3" w:rsidRDefault="009C0AA3" w:rsidP="009C0AA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proofErr w:type="gramStart"/>
      <w:r w:rsidRPr="008770E3">
        <w:rPr>
          <w:rFonts w:eastAsia="Times New Roman"/>
        </w:rPr>
        <w:t>o</w:t>
      </w:r>
      <w:proofErr w:type="gramEnd"/>
      <w:r w:rsidRPr="008770E3">
        <w:rPr>
          <w:rFonts w:eastAsia="Times New Roman"/>
        </w:rPr>
        <w:t xml:space="preserve"> momento </w:t>
      </w:r>
      <w:proofErr w:type="spellStart"/>
      <w:r w:rsidRPr="008770E3">
        <w:rPr>
          <w:rFonts w:eastAsia="Times New Roman"/>
        </w:rPr>
        <w:t>fletor</w:t>
      </w:r>
      <w:proofErr w:type="spellEnd"/>
      <w:r w:rsidRPr="008770E3">
        <w:rPr>
          <w:rFonts w:eastAsia="Times New Roman"/>
        </w:rPr>
        <w:t xml:space="preserve"> é nulo e os esforços cortante e </w:t>
      </w:r>
      <w:proofErr w:type="spellStart"/>
      <w:r w:rsidRPr="008770E3">
        <w:rPr>
          <w:rFonts w:eastAsia="Times New Roman"/>
        </w:rPr>
        <w:t>normal</w:t>
      </w:r>
      <w:proofErr w:type="spellEnd"/>
      <w:r w:rsidRPr="008770E3">
        <w:rPr>
          <w:rFonts w:eastAsia="Times New Roman"/>
        </w:rPr>
        <w:t xml:space="preserve"> são máximos no meio do vão.</w:t>
      </w:r>
    </w:p>
    <w:p w:rsidR="009C0AA3" w:rsidRPr="008770E3" w:rsidRDefault="009C0AA3" w:rsidP="009C0AA3">
      <w:pPr>
        <w:pStyle w:val="PargrafodaLista"/>
        <w:numPr>
          <w:ilvl w:val="0"/>
          <w:numId w:val="39"/>
        </w:numPr>
        <w:jc w:val="both"/>
        <w:rPr>
          <w:rFonts w:eastAsia="Times New Roman"/>
        </w:rPr>
      </w:pPr>
      <w:proofErr w:type="gramStart"/>
      <w:r w:rsidRPr="008770E3">
        <w:rPr>
          <w:rFonts w:eastAsia="Times New Roman"/>
        </w:rPr>
        <w:t>o</w:t>
      </w:r>
      <w:proofErr w:type="gramEnd"/>
      <w:r w:rsidRPr="008770E3">
        <w:rPr>
          <w:rFonts w:eastAsia="Times New Roman"/>
        </w:rPr>
        <w:t xml:space="preserve"> momento </w:t>
      </w:r>
      <w:proofErr w:type="spellStart"/>
      <w:r w:rsidRPr="008770E3">
        <w:rPr>
          <w:rFonts w:eastAsia="Times New Roman"/>
        </w:rPr>
        <w:t>fletor</w:t>
      </w:r>
      <w:proofErr w:type="spellEnd"/>
      <w:r w:rsidRPr="008770E3">
        <w:rPr>
          <w:rFonts w:eastAsia="Times New Roman"/>
        </w:rPr>
        <w:t xml:space="preserve"> é nulo, o esforço cortante é máximo nas extremidades e o esforço normal é nulo.</w:t>
      </w:r>
    </w:p>
    <w:p w:rsidR="00C00F1C" w:rsidRDefault="009C0AA3" w:rsidP="009C0AA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 w:rsidRPr="008770E3">
        <w:rPr>
          <w:rFonts w:ascii="Arial" w:eastAsia="Times New Roman" w:hAnsi="Arial" w:cs="Arial"/>
          <w:kern w:val="0"/>
          <w:sz w:val="22"/>
          <w:lang w:eastAsia="en-US"/>
        </w:rPr>
        <w:t>o</w:t>
      </w:r>
      <w:proofErr w:type="gramEnd"/>
      <w:r w:rsidRPr="008770E3">
        <w:rPr>
          <w:rFonts w:ascii="Arial" w:eastAsia="Times New Roman" w:hAnsi="Arial" w:cs="Arial"/>
          <w:kern w:val="0"/>
          <w:sz w:val="22"/>
          <w:lang w:eastAsia="en-US"/>
        </w:rPr>
        <w:t xml:space="preserve"> momento </w:t>
      </w:r>
      <w:proofErr w:type="spellStart"/>
      <w:r w:rsidRPr="008770E3">
        <w:rPr>
          <w:rFonts w:ascii="Arial" w:eastAsia="Times New Roman" w:hAnsi="Arial" w:cs="Arial"/>
          <w:kern w:val="0"/>
          <w:sz w:val="22"/>
          <w:lang w:eastAsia="en-US"/>
        </w:rPr>
        <w:t>fletor</w:t>
      </w:r>
      <w:proofErr w:type="spellEnd"/>
      <w:r w:rsidRPr="008770E3">
        <w:rPr>
          <w:rFonts w:ascii="Arial" w:eastAsia="Times New Roman" w:hAnsi="Arial" w:cs="Arial"/>
          <w:kern w:val="0"/>
          <w:sz w:val="22"/>
          <w:lang w:eastAsia="en-US"/>
        </w:rPr>
        <w:t xml:space="preserve"> é máximo nas extremidades, o esforço cortante é máximo no meio do vão e o esforço normal é nulo.</w:t>
      </w:r>
      <w:r w:rsidR="00C00F1C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22)  </w:t>
      </w:r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A sondagem de simples reconhecimento a percussão, SPT (Standard </w:t>
      </w:r>
      <w:proofErr w:type="spellStart"/>
      <w:r w:rsidRPr="00C00F1C">
        <w:rPr>
          <w:rFonts w:ascii="Arial" w:eastAsia="Times New Roman" w:hAnsi="Arial" w:cs="Arial"/>
          <w:kern w:val="0"/>
          <w:sz w:val="22"/>
          <w:lang w:eastAsia="en-US"/>
        </w:rPr>
        <w:t>Penetration</w:t>
      </w:r>
      <w:proofErr w:type="spellEnd"/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 Test), é normalizado no Brasil pela NBR 6484. Assinale o que for correto:</w:t>
      </w: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I. “N” se refere ao índice de resistência à penetração, cuja determinação se dá pelo número de golpes correspondente à cravação de 45cm do </w:t>
      </w:r>
      <w:proofErr w:type="spellStart"/>
      <w:r w:rsidRPr="00C00F1C">
        <w:rPr>
          <w:rFonts w:ascii="Arial" w:eastAsia="Times New Roman" w:hAnsi="Arial" w:cs="Arial"/>
          <w:kern w:val="0"/>
          <w:sz w:val="22"/>
          <w:lang w:eastAsia="en-US"/>
        </w:rPr>
        <w:t>amostrador</w:t>
      </w:r>
      <w:proofErr w:type="spellEnd"/>
      <w:r w:rsidRPr="00C00F1C">
        <w:rPr>
          <w:rFonts w:ascii="Arial" w:eastAsia="Times New Roman" w:hAnsi="Arial" w:cs="Arial"/>
          <w:kern w:val="0"/>
          <w:sz w:val="22"/>
          <w:lang w:eastAsia="en-US"/>
        </w:rPr>
        <w:t>-padrão;</w:t>
      </w: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0F1C">
        <w:rPr>
          <w:rFonts w:ascii="Arial" w:eastAsia="Times New Roman" w:hAnsi="Arial" w:cs="Arial"/>
          <w:kern w:val="0"/>
          <w:sz w:val="22"/>
          <w:lang w:eastAsia="en-US"/>
        </w:rPr>
        <w:t>II. o ensaio é capaz de ultrapassar e posicionar o nível d'agua, além de ser de baixo custo e fácil execução;</w:t>
      </w: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0F1C">
        <w:rPr>
          <w:rFonts w:ascii="Arial" w:eastAsia="Times New Roman" w:hAnsi="Arial" w:cs="Arial"/>
          <w:kern w:val="0"/>
          <w:sz w:val="22"/>
          <w:lang w:eastAsia="en-US"/>
        </w:rPr>
        <w:t>III. tem como inconvenientes os fatos de não medir a resistência à penetração do solo e não poder ser realizado em locais de difícil acesso;</w:t>
      </w: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0F1C">
        <w:rPr>
          <w:rFonts w:ascii="Arial" w:eastAsia="Times New Roman" w:hAnsi="Arial" w:cs="Arial"/>
          <w:kern w:val="0"/>
          <w:sz w:val="22"/>
          <w:lang w:eastAsia="en-US"/>
        </w:rPr>
        <w:t>IV. não ultrapassam matacões e blocos de rocha e podem ser detidas por pedregulhos ou solos muito compactos.</w:t>
      </w:r>
    </w:p>
    <w:p w:rsidR="00C00F1C" w:rsidRPr="009C0AA3" w:rsidRDefault="00C00F1C" w:rsidP="009C0AA3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0AA3">
        <w:rPr>
          <w:rFonts w:eastAsia="Times New Roman"/>
        </w:rPr>
        <w:t>I, II e III estão corretas</w:t>
      </w:r>
    </w:p>
    <w:p w:rsidR="00C00F1C" w:rsidRPr="009C0AA3" w:rsidRDefault="00C00F1C" w:rsidP="009C0AA3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0AA3">
        <w:rPr>
          <w:rFonts w:eastAsia="Times New Roman"/>
        </w:rPr>
        <w:t>II, III e IV estão corretas</w:t>
      </w:r>
    </w:p>
    <w:p w:rsidR="00C00F1C" w:rsidRPr="009C0AA3" w:rsidRDefault="00C00F1C" w:rsidP="009C0AA3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0AA3">
        <w:rPr>
          <w:rFonts w:eastAsia="Times New Roman"/>
          <w:highlight w:val="yellow"/>
        </w:rPr>
        <w:t>II e IV estão corretas</w:t>
      </w:r>
    </w:p>
    <w:p w:rsidR="00C00F1C" w:rsidRPr="009C0AA3" w:rsidRDefault="00C00F1C" w:rsidP="009C0AA3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r w:rsidRPr="009C0AA3">
        <w:rPr>
          <w:rFonts w:eastAsia="Times New Roman"/>
        </w:rPr>
        <w:t>I e III estão corretas</w:t>
      </w:r>
    </w:p>
    <w:p w:rsidR="00C00F1C" w:rsidRPr="009C0AA3" w:rsidRDefault="00C00F1C" w:rsidP="009C0AA3">
      <w:pPr>
        <w:pStyle w:val="PargrafodaLista"/>
        <w:numPr>
          <w:ilvl w:val="0"/>
          <w:numId w:val="40"/>
        </w:numPr>
        <w:jc w:val="both"/>
        <w:rPr>
          <w:rFonts w:eastAsia="Times New Roman"/>
        </w:rPr>
      </w:pPr>
      <w:proofErr w:type="gramStart"/>
      <w:r w:rsidRPr="009C0AA3">
        <w:rPr>
          <w:rFonts w:eastAsia="Times New Roman"/>
        </w:rPr>
        <w:t>todas</w:t>
      </w:r>
      <w:proofErr w:type="gramEnd"/>
      <w:r w:rsidRPr="009C0AA3">
        <w:rPr>
          <w:rFonts w:eastAsia="Times New Roman"/>
        </w:rPr>
        <w:t xml:space="preserve"> estão corretas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A5D54" w:rsidRPr="007A5D54" w:rsidRDefault="00C00F1C" w:rsidP="007A5D54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23)</w:t>
      </w:r>
      <w:r w:rsidR="007A5D54">
        <w:rPr>
          <w:rFonts w:ascii="Arial" w:eastAsia="Times New Roman" w:hAnsi="Arial" w:cs="Arial"/>
          <w:kern w:val="0"/>
          <w:sz w:val="22"/>
          <w:lang w:eastAsia="en-US"/>
        </w:rPr>
        <w:t xml:space="preserve">  </w:t>
      </w:r>
      <w:r w:rsidR="007A5D54" w:rsidRPr="007A5D54">
        <w:rPr>
          <w:rFonts w:ascii="Arial" w:eastAsia="Times New Roman" w:hAnsi="Arial" w:cs="Arial"/>
          <w:kern w:val="0"/>
          <w:sz w:val="22"/>
          <w:lang w:eastAsia="en-US"/>
        </w:rPr>
        <w:t>Nas propriedades dos corpos sólidos a definição: “É a resistência que os corpos opõem ao choque ou impacto”, define o/a:</w:t>
      </w:r>
    </w:p>
    <w:p w:rsidR="007A5D54" w:rsidRPr="007A5D54" w:rsidRDefault="007A5D54" w:rsidP="007A5D54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7A5D54">
        <w:rPr>
          <w:rFonts w:eastAsia="Times New Roman"/>
        </w:rPr>
        <w:t>Desgaste.</w:t>
      </w:r>
    </w:p>
    <w:p w:rsidR="007A5D54" w:rsidRPr="007A5D54" w:rsidRDefault="007A5D54" w:rsidP="007A5D54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proofErr w:type="spellStart"/>
      <w:r w:rsidRPr="007A5D54">
        <w:rPr>
          <w:rFonts w:eastAsia="Times New Roman"/>
        </w:rPr>
        <w:t>Ductibilidade</w:t>
      </w:r>
      <w:proofErr w:type="spellEnd"/>
      <w:r w:rsidRPr="007A5D54">
        <w:rPr>
          <w:rFonts w:eastAsia="Times New Roman"/>
        </w:rPr>
        <w:t>.</w:t>
      </w:r>
    </w:p>
    <w:p w:rsidR="007A5D54" w:rsidRPr="007A5D54" w:rsidRDefault="007A5D54" w:rsidP="007A5D54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7A5D54">
        <w:rPr>
          <w:rFonts w:eastAsia="Times New Roman"/>
        </w:rPr>
        <w:t>Dureza.</w:t>
      </w:r>
    </w:p>
    <w:p w:rsidR="007A5D54" w:rsidRPr="007A5D54" w:rsidRDefault="007A5D54" w:rsidP="007A5D54">
      <w:pPr>
        <w:pStyle w:val="PargrafodaLista"/>
        <w:numPr>
          <w:ilvl w:val="0"/>
          <w:numId w:val="35"/>
        </w:numPr>
        <w:jc w:val="both"/>
        <w:rPr>
          <w:rFonts w:eastAsia="Times New Roman"/>
        </w:rPr>
      </w:pPr>
      <w:r w:rsidRPr="007A5D54">
        <w:rPr>
          <w:rFonts w:eastAsia="Times New Roman"/>
        </w:rPr>
        <w:t>Maleabilidade.</w:t>
      </w:r>
    </w:p>
    <w:p w:rsidR="007A5D54" w:rsidRPr="007A5D54" w:rsidRDefault="007A5D54" w:rsidP="007A5D54">
      <w:pPr>
        <w:pStyle w:val="PargrafodaLista"/>
        <w:numPr>
          <w:ilvl w:val="0"/>
          <w:numId w:val="35"/>
        </w:numPr>
        <w:jc w:val="both"/>
        <w:rPr>
          <w:rFonts w:eastAsia="Times New Roman"/>
          <w:highlight w:val="yellow"/>
        </w:rPr>
      </w:pPr>
      <w:r w:rsidRPr="007A5D54">
        <w:rPr>
          <w:rFonts w:eastAsia="Times New Roman"/>
          <w:highlight w:val="yellow"/>
        </w:rPr>
        <w:t>Tenacidade.</w:t>
      </w:r>
    </w:p>
    <w:p w:rsidR="00C00F1C" w:rsidRDefault="00C00F1C" w:rsidP="007A5D54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7A5D54" w:rsidRPr="007A5D54" w:rsidRDefault="00C00F1C" w:rsidP="007A5D54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24)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7A5D54" w:rsidRPr="007A5D54">
        <w:rPr>
          <w:rFonts w:ascii="Arial" w:eastAsia="Times New Roman" w:hAnsi="Arial" w:cs="Arial"/>
          <w:kern w:val="0"/>
          <w:sz w:val="22"/>
          <w:lang w:eastAsia="en-US"/>
        </w:rPr>
        <w:t>Uma</w:t>
      </w:r>
      <w:proofErr w:type="gramEnd"/>
      <w:r w:rsidR="007A5D54" w:rsidRPr="007A5D54">
        <w:rPr>
          <w:rFonts w:ascii="Arial" w:eastAsia="Times New Roman" w:hAnsi="Arial" w:cs="Arial"/>
          <w:kern w:val="0"/>
          <w:sz w:val="22"/>
          <w:lang w:eastAsia="en-US"/>
        </w:rPr>
        <w:t xml:space="preserve"> barra circular, de seção constante em todo o seu comprimento, é submetida a esforços de tração sob a ação de uma carga P. Aumentando-se os valores da carga e relacionando-as com a seção transversal, bem </w:t>
      </w:r>
      <w:r w:rsidR="007A5D54" w:rsidRPr="007A5D54">
        <w:rPr>
          <w:rFonts w:ascii="Arial" w:eastAsia="Times New Roman" w:hAnsi="Arial" w:cs="Arial"/>
          <w:kern w:val="0"/>
          <w:sz w:val="22"/>
          <w:lang w:eastAsia="en-US"/>
        </w:rPr>
        <w:lastRenderedPageBreak/>
        <w:t>como o alongamento com comprimento da barra, obtemos o diagrama tensão x deformação, e podemos afirmar que:</w:t>
      </w:r>
    </w:p>
    <w:p w:rsidR="007A5D54" w:rsidRPr="007A5D54" w:rsidRDefault="007A5D54" w:rsidP="007A5D54">
      <w:pPr>
        <w:pStyle w:val="PargrafodaLista"/>
        <w:numPr>
          <w:ilvl w:val="0"/>
          <w:numId w:val="36"/>
        </w:numPr>
        <w:jc w:val="both"/>
        <w:rPr>
          <w:rFonts w:eastAsia="Times New Roman"/>
          <w:highlight w:val="yellow"/>
        </w:rPr>
      </w:pPr>
      <w:proofErr w:type="gramStart"/>
      <w:r w:rsidRPr="007A5D54">
        <w:rPr>
          <w:rFonts w:eastAsia="Times New Roman"/>
          <w:highlight w:val="yellow"/>
        </w:rPr>
        <w:t>em</w:t>
      </w:r>
      <w:proofErr w:type="gramEnd"/>
      <w:r w:rsidRPr="007A5D54">
        <w:rPr>
          <w:rFonts w:eastAsia="Times New Roman"/>
          <w:highlight w:val="yellow"/>
        </w:rPr>
        <w:t xml:space="preserve"> um primeiro momento as tensões são proporcionais às deformações até o limite de proporcionalidade e o diagrama de tensões é linear.</w:t>
      </w:r>
    </w:p>
    <w:p w:rsidR="007A5D54" w:rsidRPr="007A5D54" w:rsidRDefault="007A5D54" w:rsidP="007A5D54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proofErr w:type="gramStart"/>
      <w:r w:rsidRPr="007A5D54">
        <w:rPr>
          <w:rFonts w:eastAsia="Times New Roman"/>
        </w:rPr>
        <w:t>no</w:t>
      </w:r>
      <w:proofErr w:type="gramEnd"/>
      <w:r w:rsidRPr="007A5D54">
        <w:rPr>
          <w:rFonts w:eastAsia="Times New Roman"/>
        </w:rPr>
        <w:t xml:space="preserve"> trecho onde verifica-se uma deformação considerável, sem um aumento significativo de forças tem-se a ruptura do material.</w:t>
      </w:r>
    </w:p>
    <w:p w:rsidR="007A5D54" w:rsidRPr="007A5D54" w:rsidRDefault="007A5D54" w:rsidP="007A5D54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proofErr w:type="gramStart"/>
      <w:r w:rsidRPr="007A5D54">
        <w:rPr>
          <w:rFonts w:eastAsia="Times New Roman"/>
        </w:rPr>
        <w:t>os</w:t>
      </w:r>
      <w:proofErr w:type="gramEnd"/>
      <w:r w:rsidRPr="007A5D54">
        <w:rPr>
          <w:rFonts w:eastAsia="Times New Roman"/>
        </w:rPr>
        <w:t xml:space="preserve"> materiais que sofrem grandes deformações antes da fratura são chamados de frágeis.</w:t>
      </w:r>
    </w:p>
    <w:p w:rsidR="007A5D54" w:rsidRPr="007A5D54" w:rsidRDefault="007A5D54" w:rsidP="007A5D54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proofErr w:type="gramStart"/>
      <w:r w:rsidRPr="007A5D54">
        <w:rPr>
          <w:rFonts w:eastAsia="Times New Roman"/>
        </w:rPr>
        <w:t>com</w:t>
      </w:r>
      <w:proofErr w:type="gramEnd"/>
      <w:r w:rsidRPr="007A5D54">
        <w:rPr>
          <w:rFonts w:eastAsia="Times New Roman"/>
        </w:rPr>
        <w:t xml:space="preserve"> o alongamento ocorre a estricção que é a diminuição da seção longitudinal.</w:t>
      </w:r>
    </w:p>
    <w:p w:rsidR="00C00F1C" w:rsidRPr="007A5D54" w:rsidRDefault="007A5D54" w:rsidP="007A5D54">
      <w:pPr>
        <w:pStyle w:val="PargrafodaLista"/>
        <w:numPr>
          <w:ilvl w:val="0"/>
          <w:numId w:val="36"/>
        </w:numPr>
        <w:jc w:val="both"/>
        <w:rPr>
          <w:rFonts w:eastAsia="Times New Roman"/>
        </w:rPr>
      </w:pPr>
      <w:proofErr w:type="gramStart"/>
      <w:r w:rsidRPr="007A5D54">
        <w:rPr>
          <w:rFonts w:eastAsia="Times New Roman"/>
        </w:rPr>
        <w:t>nos</w:t>
      </w:r>
      <w:proofErr w:type="gramEnd"/>
      <w:r w:rsidRPr="007A5D54">
        <w:rPr>
          <w:rFonts w:eastAsia="Times New Roman"/>
        </w:rPr>
        <w:t xml:space="preserve"> materiais frágeis, após o escoamento ocorre a deformação plástica.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EA0839" w:rsidRPr="00EA0839" w:rsidRDefault="00C00F1C" w:rsidP="00EA0839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25)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EA0839" w:rsidRPr="00EA0839">
        <w:rPr>
          <w:rFonts w:ascii="Arial" w:eastAsia="Times New Roman" w:hAnsi="Arial" w:cs="Arial"/>
          <w:kern w:val="0"/>
          <w:sz w:val="22"/>
          <w:lang w:eastAsia="en-US"/>
        </w:rPr>
        <w:t>No</w:t>
      </w:r>
      <w:proofErr w:type="gramEnd"/>
      <w:r w:rsidR="00EA0839" w:rsidRPr="00EA0839">
        <w:rPr>
          <w:rFonts w:ascii="Arial" w:eastAsia="Times New Roman" w:hAnsi="Arial" w:cs="Arial"/>
          <w:kern w:val="0"/>
          <w:sz w:val="22"/>
          <w:lang w:eastAsia="en-US"/>
        </w:rPr>
        <w:t xml:space="preserve"> projeto de uma edificação, em função das características da obra e do laudo de sondagem do solo, chegou-se à conclusão da necessidade de utilização de fundações profundas, com estacas. Consideras definições a seguir, de tipos de estacas disponíveis no mercado.</w:t>
      </w:r>
    </w:p>
    <w:p w:rsidR="00EA0839" w:rsidRPr="00EA0839" w:rsidRDefault="00EA0839" w:rsidP="00EA0839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EA0839">
        <w:rPr>
          <w:rFonts w:ascii="Arial" w:eastAsia="Times New Roman" w:hAnsi="Arial" w:cs="Arial"/>
          <w:kern w:val="0"/>
          <w:sz w:val="22"/>
          <w:lang w:eastAsia="en-US"/>
        </w:rPr>
        <w:t>I- Estaca argamassada “in loco”, ou seja, é produzida no canteiro de obras, diretamente no local indicado no projeto de fundações. Caracteriza-se por perfuração rotativa e por apresentar elevada resistência ao longo do fuste, que é inteiramente armado em todo seu comprimento.</w:t>
      </w:r>
    </w:p>
    <w:p w:rsidR="00EA0839" w:rsidRPr="00EA0839" w:rsidRDefault="00EA0839" w:rsidP="00EA0839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EA0839">
        <w:rPr>
          <w:rFonts w:ascii="Arial" w:eastAsia="Times New Roman" w:hAnsi="Arial" w:cs="Arial"/>
          <w:kern w:val="0"/>
          <w:sz w:val="22"/>
          <w:lang w:eastAsia="en-US"/>
        </w:rPr>
        <w:t>II- Estaca cravada, moldada no local de sua execução, que se caracteriza pela utilização de uma base alargada ou bulbo preenchido com material granular (bucha seca) ou concreto, para que a carga originada da superestrutura seja suportada pela resistência de ponta e pela resistência lateral.</w:t>
      </w:r>
    </w:p>
    <w:p w:rsidR="00EA0839" w:rsidRPr="00EA0839" w:rsidRDefault="00EA0839" w:rsidP="00EA0839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EA0839">
        <w:rPr>
          <w:rFonts w:ascii="Arial" w:eastAsia="Times New Roman" w:hAnsi="Arial" w:cs="Arial"/>
          <w:kern w:val="0"/>
          <w:sz w:val="22"/>
          <w:lang w:eastAsia="en-US"/>
        </w:rPr>
        <w:t>III- Estaca de fundação profunda moldada “in loco” e executada com auxílio de um equipamento conhecido como bate-estaca, que consiste de um guincho, tripé, pilão, tubos guia e sonda, sendo inserida no terreno após remoção prévia do solo.</w:t>
      </w:r>
    </w:p>
    <w:p w:rsidR="00EA0839" w:rsidRPr="00EA0839" w:rsidRDefault="00EA0839" w:rsidP="00EA0839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EA0839">
        <w:rPr>
          <w:rFonts w:ascii="Arial" w:eastAsia="Times New Roman" w:hAnsi="Arial" w:cs="Arial"/>
          <w:kern w:val="0"/>
          <w:sz w:val="22"/>
          <w:lang w:eastAsia="en-US"/>
        </w:rPr>
        <w:t>IV- Tipo de fundação profunda executada com equipamento de trado helicoidal contínuo, que realiza a concretagem da estaca simultaneamente à retirada do solo e se caracteriza por ser moldada “in loco”, com a armadura inserida somente após o lançamento do concreto.</w:t>
      </w:r>
    </w:p>
    <w:p w:rsidR="00EA0839" w:rsidRPr="00EA0839" w:rsidRDefault="00EA0839" w:rsidP="00EA0839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EA0839">
        <w:rPr>
          <w:rFonts w:ascii="Arial" w:eastAsia="Times New Roman" w:hAnsi="Arial" w:cs="Arial"/>
          <w:kern w:val="0"/>
          <w:sz w:val="22"/>
          <w:lang w:eastAsia="en-US"/>
        </w:rPr>
        <w:t>As definições acima se referem aos seguintes tipos de estacas:</w:t>
      </w:r>
    </w:p>
    <w:p w:rsidR="00EA0839" w:rsidRPr="00EA0839" w:rsidRDefault="00EA0839" w:rsidP="00EA0839">
      <w:pPr>
        <w:pStyle w:val="PargrafodaLista"/>
        <w:numPr>
          <w:ilvl w:val="0"/>
          <w:numId w:val="28"/>
        </w:numPr>
        <w:jc w:val="both"/>
        <w:rPr>
          <w:rFonts w:eastAsia="Times New Roman"/>
        </w:rPr>
      </w:pPr>
      <w:r w:rsidRPr="00EA0839">
        <w:rPr>
          <w:rFonts w:eastAsia="Times New Roman"/>
        </w:rPr>
        <w:t xml:space="preserve">I – Estaca hélice contínua, II – Estaca </w:t>
      </w:r>
      <w:proofErr w:type="spellStart"/>
      <w:r w:rsidRPr="00EA0839">
        <w:rPr>
          <w:rFonts w:eastAsia="Times New Roman"/>
        </w:rPr>
        <w:t>Franki</w:t>
      </w:r>
      <w:proofErr w:type="spellEnd"/>
      <w:r w:rsidRPr="00EA0839">
        <w:rPr>
          <w:rFonts w:eastAsia="Times New Roman"/>
        </w:rPr>
        <w:t>, III – Estaca Strauss e IV – Estaca raiz.</w:t>
      </w:r>
    </w:p>
    <w:p w:rsidR="00EA0839" w:rsidRPr="00EA0839" w:rsidRDefault="00EA0839" w:rsidP="00EA0839">
      <w:pPr>
        <w:pStyle w:val="PargrafodaLista"/>
        <w:numPr>
          <w:ilvl w:val="0"/>
          <w:numId w:val="28"/>
        </w:numPr>
        <w:jc w:val="both"/>
        <w:rPr>
          <w:rFonts w:eastAsia="Times New Roman"/>
        </w:rPr>
      </w:pPr>
      <w:r w:rsidRPr="00EA0839">
        <w:rPr>
          <w:rFonts w:eastAsia="Times New Roman"/>
        </w:rPr>
        <w:t xml:space="preserve">I – Estaca </w:t>
      </w:r>
      <w:proofErr w:type="spellStart"/>
      <w:r w:rsidRPr="00EA0839">
        <w:rPr>
          <w:rFonts w:eastAsia="Times New Roman"/>
        </w:rPr>
        <w:t>Franki</w:t>
      </w:r>
      <w:proofErr w:type="spellEnd"/>
      <w:r w:rsidRPr="00EA0839">
        <w:rPr>
          <w:rFonts w:eastAsia="Times New Roman"/>
        </w:rPr>
        <w:t>, II – Estaca Strauss, III – Estaca hélice contínua e IV – Estaca raiz.</w:t>
      </w:r>
    </w:p>
    <w:p w:rsidR="00EA0839" w:rsidRPr="00EA0839" w:rsidRDefault="00EA0839" w:rsidP="00EA0839">
      <w:pPr>
        <w:pStyle w:val="PargrafodaLista"/>
        <w:numPr>
          <w:ilvl w:val="0"/>
          <w:numId w:val="28"/>
        </w:numPr>
        <w:jc w:val="both"/>
        <w:rPr>
          <w:rFonts w:eastAsia="Times New Roman"/>
        </w:rPr>
      </w:pPr>
      <w:r w:rsidRPr="00EA0839">
        <w:rPr>
          <w:rFonts w:eastAsia="Times New Roman"/>
        </w:rPr>
        <w:t xml:space="preserve">I – Estaca Strauss, II – Estaca raiz, III – Estaca </w:t>
      </w:r>
      <w:proofErr w:type="spellStart"/>
      <w:r w:rsidRPr="00EA0839">
        <w:rPr>
          <w:rFonts w:eastAsia="Times New Roman"/>
        </w:rPr>
        <w:t>Franki</w:t>
      </w:r>
      <w:proofErr w:type="spellEnd"/>
      <w:r w:rsidRPr="00EA0839">
        <w:rPr>
          <w:rFonts w:eastAsia="Times New Roman"/>
        </w:rPr>
        <w:t xml:space="preserve"> e IV – Estaca hélice contínua.</w:t>
      </w:r>
    </w:p>
    <w:p w:rsidR="00EA0839" w:rsidRPr="00EA0839" w:rsidRDefault="00EA0839" w:rsidP="00EA0839">
      <w:pPr>
        <w:pStyle w:val="PargrafodaLista"/>
        <w:numPr>
          <w:ilvl w:val="0"/>
          <w:numId w:val="28"/>
        </w:numPr>
        <w:jc w:val="both"/>
        <w:rPr>
          <w:rFonts w:eastAsia="Times New Roman"/>
          <w:highlight w:val="yellow"/>
        </w:rPr>
      </w:pPr>
      <w:r w:rsidRPr="00EA0839">
        <w:rPr>
          <w:rFonts w:eastAsia="Times New Roman"/>
          <w:highlight w:val="yellow"/>
        </w:rPr>
        <w:t xml:space="preserve">I – Estaca raiz, II – Estaca </w:t>
      </w:r>
      <w:proofErr w:type="spellStart"/>
      <w:r w:rsidRPr="00EA0839">
        <w:rPr>
          <w:rFonts w:eastAsia="Times New Roman"/>
          <w:highlight w:val="yellow"/>
        </w:rPr>
        <w:t>Franki</w:t>
      </w:r>
      <w:proofErr w:type="spellEnd"/>
      <w:r w:rsidRPr="00EA0839">
        <w:rPr>
          <w:rFonts w:eastAsia="Times New Roman"/>
          <w:highlight w:val="yellow"/>
        </w:rPr>
        <w:t>, III – Estaca Strauss e IV – Estaca hélice contínua.</w:t>
      </w:r>
    </w:p>
    <w:p w:rsidR="00C00F1C" w:rsidRPr="00EA0839" w:rsidRDefault="00EA0839" w:rsidP="00EA0839">
      <w:pPr>
        <w:pStyle w:val="PargrafodaLista"/>
        <w:numPr>
          <w:ilvl w:val="0"/>
          <w:numId w:val="28"/>
        </w:numPr>
        <w:jc w:val="both"/>
        <w:rPr>
          <w:rFonts w:eastAsia="Times New Roman"/>
        </w:rPr>
      </w:pPr>
      <w:r w:rsidRPr="00EA0839">
        <w:rPr>
          <w:rFonts w:eastAsia="Times New Roman"/>
        </w:rPr>
        <w:t xml:space="preserve">I – Estaca </w:t>
      </w:r>
      <w:proofErr w:type="spellStart"/>
      <w:r w:rsidRPr="00EA0839">
        <w:rPr>
          <w:rFonts w:eastAsia="Times New Roman"/>
        </w:rPr>
        <w:t>Franki</w:t>
      </w:r>
      <w:proofErr w:type="spellEnd"/>
      <w:r w:rsidRPr="00EA0839">
        <w:rPr>
          <w:rFonts w:eastAsia="Times New Roman"/>
        </w:rPr>
        <w:t>, II – Estaca Broca, III – Estaca Strauss e IV – Estaca raiz.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BB5475" w:rsidRPr="00BB5475" w:rsidRDefault="00C00F1C" w:rsidP="00BB54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26) </w:t>
      </w: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Marque</w:t>
      </w:r>
      <w:proofErr w:type="gramEnd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 a alternativa que apresenta o valor aproximado da tensão de tração dentro se uma barra de aço de </w:t>
      </w:r>
      <w:r w:rsidR="00BB5475">
        <w:rPr>
          <w:rFonts w:ascii="Arial" w:eastAsia="Times New Roman" w:hAnsi="Arial" w:cs="Arial"/>
          <w:kern w:val="0"/>
          <w:sz w:val="22"/>
          <w:lang w:eastAsia="en-US"/>
        </w:rPr>
        <w:t>área</w:t>
      </w:r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 de </w:t>
      </w:r>
      <w:r w:rsidR="00BB5475">
        <w:rPr>
          <w:rFonts w:ascii="Arial" w:eastAsia="Times New Roman" w:hAnsi="Arial" w:cs="Arial"/>
          <w:kern w:val="0"/>
          <w:sz w:val="22"/>
          <w:lang w:eastAsia="en-US"/>
        </w:rPr>
        <w:t>490,9</w:t>
      </w:r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 mm</w:t>
      </w:r>
      <w:r w:rsidR="00BB5475">
        <w:rPr>
          <w:rFonts w:ascii="Arial" w:eastAsia="Times New Roman" w:hAnsi="Arial" w:cs="Arial"/>
          <w:kern w:val="0"/>
          <w:sz w:val="22"/>
          <w:lang w:eastAsia="en-US"/>
        </w:rPr>
        <w:t>²</w:t>
      </w:r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, considerando que a barra encontra-se puxada por um esforço de 50,0 </w:t>
      </w:r>
      <w:proofErr w:type="spellStart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kN</w:t>
      </w:r>
      <w:proofErr w:type="spellEnd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.</w:t>
      </w:r>
    </w:p>
    <w:p w:rsidR="00BB5475" w:rsidRPr="00BB5475" w:rsidRDefault="00BB5475" w:rsidP="00BB5475">
      <w:pPr>
        <w:pStyle w:val="PargrafodaLista"/>
        <w:numPr>
          <w:ilvl w:val="0"/>
          <w:numId w:val="37"/>
        </w:numPr>
        <w:jc w:val="both"/>
        <w:rPr>
          <w:rFonts w:eastAsia="Times New Roman"/>
          <w:highlight w:val="yellow"/>
        </w:rPr>
      </w:pPr>
      <w:r w:rsidRPr="00BB5475">
        <w:rPr>
          <w:rFonts w:eastAsia="Times New Roman"/>
          <w:highlight w:val="yellow"/>
        </w:rPr>
        <w:t>10,19kN/cm².</w:t>
      </w:r>
    </w:p>
    <w:p w:rsidR="00BB5475" w:rsidRPr="00BB5475" w:rsidRDefault="00BB5475" w:rsidP="00BB5475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>12,34kN/cm².</w:t>
      </w:r>
    </w:p>
    <w:p w:rsidR="00BB5475" w:rsidRPr="00BB5475" w:rsidRDefault="00BB5475" w:rsidP="00BB5475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>14,25kN/cm².</w:t>
      </w:r>
    </w:p>
    <w:p w:rsidR="00BB5475" w:rsidRPr="00BB5475" w:rsidRDefault="00BB5475" w:rsidP="00BB5475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>16,76kN/cm².</w:t>
      </w:r>
    </w:p>
    <w:p w:rsidR="00C00F1C" w:rsidRPr="00BB5475" w:rsidRDefault="00BB5475" w:rsidP="00BB5475">
      <w:pPr>
        <w:pStyle w:val="PargrafodaLista"/>
        <w:numPr>
          <w:ilvl w:val="0"/>
          <w:numId w:val="37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 xml:space="preserve">18,23 </w:t>
      </w:r>
      <w:proofErr w:type="spellStart"/>
      <w:r w:rsidRPr="00BB5475">
        <w:rPr>
          <w:rFonts w:eastAsia="Times New Roman"/>
        </w:rPr>
        <w:t>kN</w:t>
      </w:r>
      <w:proofErr w:type="spellEnd"/>
      <w:r w:rsidRPr="00BB5475">
        <w:rPr>
          <w:rFonts w:eastAsia="Times New Roman"/>
        </w:rPr>
        <w:t>/cm².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BB5475" w:rsidRPr="00BB5475" w:rsidRDefault="00C00F1C" w:rsidP="00BB54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27)  </w:t>
      </w:r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A figura a seguir mostra o esquema de uma viga </w:t>
      </w:r>
      <w:proofErr w:type="spellStart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biapoiada</w:t>
      </w:r>
      <w:proofErr w:type="spellEnd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 do diagrama de momento </w:t>
      </w:r>
      <w:proofErr w:type="spellStart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fletor</w:t>
      </w:r>
      <w:proofErr w:type="spellEnd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 (DMF) e do diagrama de esforço cortante (DEC), em </w:t>
      </w:r>
      <w:proofErr w:type="spellStart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kNm</w:t>
      </w:r>
      <w:proofErr w:type="spellEnd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 xml:space="preserve"> e </w:t>
      </w:r>
      <w:proofErr w:type="spellStart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kN</w:t>
      </w:r>
      <w:proofErr w:type="spellEnd"/>
      <w:r w:rsidR="00BB5475" w:rsidRPr="00BB5475">
        <w:rPr>
          <w:rFonts w:ascii="Arial" w:eastAsia="Times New Roman" w:hAnsi="Arial" w:cs="Arial"/>
          <w:kern w:val="0"/>
          <w:sz w:val="22"/>
          <w:lang w:eastAsia="en-US"/>
        </w:rPr>
        <w:t>, respectivamente:</w:t>
      </w:r>
    </w:p>
    <w:p w:rsidR="00BB5475" w:rsidRPr="00BB5475" w:rsidRDefault="0069642A" w:rsidP="00BB54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noProof/>
          <w:lang w:eastAsia="pt-BR"/>
        </w:rPr>
        <w:drawing>
          <wp:inline distT="0" distB="0" distL="0" distR="0">
            <wp:extent cx="1895054" cy="2343150"/>
            <wp:effectExtent l="0" t="0" r="0" b="0"/>
            <wp:docPr id="31" name="Imagem 31" descr="https://s3.amazonaws.com/qcon-assets-production/images/provas/58544/c33ebf322a3531339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qcon-assets-production/images/provas/58544/c33ebf322a35313393d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8"/>
                    <a:stretch/>
                  </pic:blipFill>
                  <pic:spPr bwMode="auto">
                    <a:xfrm>
                      <a:off x="0" y="0"/>
                      <a:ext cx="1896547" cy="23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475" w:rsidRPr="00BB5475" w:rsidRDefault="00BB5475" w:rsidP="00BB5475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BB5475">
        <w:rPr>
          <w:rFonts w:ascii="Arial" w:eastAsia="Times New Roman" w:hAnsi="Arial" w:cs="Arial"/>
          <w:kern w:val="0"/>
          <w:sz w:val="22"/>
          <w:lang w:eastAsia="en-US"/>
        </w:rPr>
        <w:t>Assinale a alternativa CORRETA.</w:t>
      </w:r>
    </w:p>
    <w:p w:rsidR="00BB5475" w:rsidRDefault="00BB5475" w:rsidP="00BB5475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>O</w:t>
      </w:r>
      <w:r w:rsidR="0069642A">
        <w:rPr>
          <w:rFonts w:eastAsia="Times New Roman"/>
        </w:rPr>
        <w:t xml:space="preserve">s valores </w:t>
      </w:r>
      <w:proofErr w:type="gramStart"/>
      <w:r w:rsidR="0069642A">
        <w:rPr>
          <w:rFonts w:eastAsia="Times New Roman"/>
        </w:rPr>
        <w:t>A, B</w:t>
      </w:r>
      <w:proofErr w:type="gramEnd"/>
      <w:r w:rsidR="0069642A">
        <w:rPr>
          <w:rFonts w:eastAsia="Times New Roman"/>
        </w:rPr>
        <w:t xml:space="preserve"> e C são 12 </w:t>
      </w:r>
      <w:proofErr w:type="spellStart"/>
      <w:r w:rsidR="0069642A">
        <w:rPr>
          <w:rFonts w:eastAsia="Times New Roman"/>
        </w:rPr>
        <w:t>kN</w:t>
      </w:r>
      <w:proofErr w:type="spellEnd"/>
      <w:r w:rsidR="0069642A">
        <w:rPr>
          <w:rFonts w:eastAsia="Times New Roman"/>
        </w:rPr>
        <w:t>, 12</w:t>
      </w:r>
      <w:r w:rsidRPr="00BB5475">
        <w:rPr>
          <w:rFonts w:eastAsia="Times New Roman"/>
        </w:rPr>
        <w:t xml:space="preserve">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 xml:space="preserve"> e 8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>, respectivamente.</w:t>
      </w:r>
    </w:p>
    <w:p w:rsidR="0069642A" w:rsidRPr="0069642A" w:rsidRDefault="0069642A" w:rsidP="0069642A">
      <w:pPr>
        <w:pStyle w:val="PargrafodaLista"/>
        <w:numPr>
          <w:ilvl w:val="0"/>
          <w:numId w:val="38"/>
        </w:numPr>
        <w:jc w:val="both"/>
        <w:rPr>
          <w:rFonts w:eastAsia="Times New Roman"/>
          <w:highlight w:val="yellow"/>
        </w:rPr>
      </w:pPr>
      <w:r w:rsidRPr="0069642A">
        <w:rPr>
          <w:rFonts w:eastAsia="Times New Roman"/>
          <w:highlight w:val="yellow"/>
        </w:rPr>
        <w:t xml:space="preserve">Os valores </w:t>
      </w:r>
      <w:proofErr w:type="gramStart"/>
      <w:r w:rsidRPr="0069642A">
        <w:rPr>
          <w:rFonts w:eastAsia="Times New Roman"/>
          <w:highlight w:val="yellow"/>
        </w:rPr>
        <w:t>A, B</w:t>
      </w:r>
      <w:proofErr w:type="gramEnd"/>
      <w:r w:rsidRPr="0069642A">
        <w:rPr>
          <w:rFonts w:eastAsia="Times New Roman"/>
          <w:highlight w:val="yellow"/>
        </w:rPr>
        <w:t xml:space="preserve"> e C são 12 </w:t>
      </w:r>
      <w:proofErr w:type="spellStart"/>
      <w:r w:rsidRPr="0069642A">
        <w:rPr>
          <w:rFonts w:eastAsia="Times New Roman"/>
          <w:highlight w:val="yellow"/>
        </w:rPr>
        <w:t>kN</w:t>
      </w:r>
      <w:proofErr w:type="spellEnd"/>
      <w:r w:rsidRPr="0069642A">
        <w:rPr>
          <w:rFonts w:eastAsia="Times New Roman"/>
          <w:highlight w:val="yellow"/>
        </w:rPr>
        <w:t xml:space="preserve">, 10 </w:t>
      </w:r>
      <w:proofErr w:type="spellStart"/>
      <w:r w:rsidRPr="0069642A">
        <w:rPr>
          <w:rFonts w:eastAsia="Times New Roman"/>
          <w:highlight w:val="yellow"/>
        </w:rPr>
        <w:t>kNm</w:t>
      </w:r>
      <w:proofErr w:type="spellEnd"/>
      <w:r w:rsidRPr="0069642A">
        <w:rPr>
          <w:rFonts w:eastAsia="Times New Roman"/>
          <w:highlight w:val="yellow"/>
        </w:rPr>
        <w:t xml:space="preserve"> e 8 </w:t>
      </w:r>
      <w:proofErr w:type="spellStart"/>
      <w:r w:rsidRPr="0069642A">
        <w:rPr>
          <w:rFonts w:eastAsia="Times New Roman"/>
          <w:highlight w:val="yellow"/>
        </w:rPr>
        <w:t>kNm</w:t>
      </w:r>
      <w:proofErr w:type="spellEnd"/>
      <w:r w:rsidRPr="0069642A">
        <w:rPr>
          <w:rFonts w:eastAsia="Times New Roman"/>
          <w:highlight w:val="yellow"/>
        </w:rPr>
        <w:t>, respectivamente.</w:t>
      </w:r>
    </w:p>
    <w:p w:rsidR="00BB5475" w:rsidRPr="00BB5475" w:rsidRDefault="00BB5475" w:rsidP="00BB5475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 xml:space="preserve">Os valores </w:t>
      </w:r>
      <w:proofErr w:type="gramStart"/>
      <w:r w:rsidRPr="00BB5475">
        <w:rPr>
          <w:rFonts w:eastAsia="Times New Roman"/>
        </w:rPr>
        <w:t>A, B</w:t>
      </w:r>
      <w:proofErr w:type="gramEnd"/>
      <w:r w:rsidRPr="00BB5475">
        <w:rPr>
          <w:rFonts w:eastAsia="Times New Roman"/>
        </w:rPr>
        <w:t xml:space="preserve"> e C são 12 </w:t>
      </w:r>
      <w:proofErr w:type="spellStart"/>
      <w:r w:rsidRPr="00BB5475">
        <w:rPr>
          <w:rFonts w:eastAsia="Times New Roman"/>
        </w:rPr>
        <w:t>kN</w:t>
      </w:r>
      <w:proofErr w:type="spellEnd"/>
      <w:r w:rsidRPr="00BB5475">
        <w:rPr>
          <w:rFonts w:eastAsia="Times New Roman"/>
        </w:rPr>
        <w:t xml:space="preserve">, 24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 xml:space="preserve"> e 16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>, respectivamente.</w:t>
      </w:r>
    </w:p>
    <w:p w:rsidR="00BB5475" w:rsidRPr="00BB5475" w:rsidRDefault="00BB5475" w:rsidP="00BB5475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BB5475">
        <w:rPr>
          <w:rFonts w:eastAsia="Times New Roman"/>
        </w:rPr>
        <w:lastRenderedPageBreak/>
        <w:t xml:space="preserve">Os valores </w:t>
      </w:r>
      <w:proofErr w:type="gramStart"/>
      <w:r w:rsidRPr="00BB5475">
        <w:rPr>
          <w:rFonts w:eastAsia="Times New Roman"/>
        </w:rPr>
        <w:t>A, B</w:t>
      </w:r>
      <w:proofErr w:type="gramEnd"/>
      <w:r w:rsidRPr="00BB5475">
        <w:rPr>
          <w:rFonts w:eastAsia="Times New Roman"/>
        </w:rPr>
        <w:t xml:space="preserve"> e C são 10 </w:t>
      </w:r>
      <w:proofErr w:type="spellStart"/>
      <w:r w:rsidRPr="00BB5475">
        <w:rPr>
          <w:rFonts w:eastAsia="Times New Roman"/>
        </w:rPr>
        <w:t>kN</w:t>
      </w:r>
      <w:proofErr w:type="spellEnd"/>
      <w:r w:rsidRPr="00BB5475">
        <w:rPr>
          <w:rFonts w:eastAsia="Times New Roman"/>
        </w:rPr>
        <w:t xml:space="preserve">, 20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 xml:space="preserve"> e 8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>, respectivamente.</w:t>
      </w:r>
    </w:p>
    <w:p w:rsidR="00C00F1C" w:rsidRDefault="00BB5475" w:rsidP="00BB5475">
      <w:pPr>
        <w:pStyle w:val="PargrafodaLista"/>
        <w:numPr>
          <w:ilvl w:val="0"/>
          <w:numId w:val="38"/>
        </w:numPr>
        <w:jc w:val="both"/>
        <w:rPr>
          <w:rFonts w:eastAsia="Times New Roman"/>
        </w:rPr>
      </w:pPr>
      <w:r w:rsidRPr="00BB5475">
        <w:rPr>
          <w:rFonts w:eastAsia="Times New Roman"/>
        </w:rPr>
        <w:t xml:space="preserve">Os valores </w:t>
      </w:r>
      <w:proofErr w:type="gramStart"/>
      <w:r w:rsidRPr="00BB5475">
        <w:rPr>
          <w:rFonts w:eastAsia="Times New Roman"/>
        </w:rPr>
        <w:t>A, B</w:t>
      </w:r>
      <w:proofErr w:type="gramEnd"/>
      <w:r w:rsidRPr="00BB5475">
        <w:rPr>
          <w:rFonts w:eastAsia="Times New Roman"/>
        </w:rPr>
        <w:t xml:space="preserve"> e C são 10 </w:t>
      </w:r>
      <w:proofErr w:type="spellStart"/>
      <w:r w:rsidRPr="00BB5475">
        <w:rPr>
          <w:rFonts w:eastAsia="Times New Roman"/>
        </w:rPr>
        <w:t>kN</w:t>
      </w:r>
      <w:proofErr w:type="spellEnd"/>
      <w:r w:rsidRPr="00BB5475">
        <w:rPr>
          <w:rFonts w:eastAsia="Times New Roman"/>
        </w:rPr>
        <w:t xml:space="preserve">, 10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 xml:space="preserve"> e 18 </w:t>
      </w:r>
      <w:proofErr w:type="spellStart"/>
      <w:r w:rsidRPr="00BB5475">
        <w:rPr>
          <w:rFonts w:eastAsia="Times New Roman"/>
        </w:rPr>
        <w:t>kNm</w:t>
      </w:r>
      <w:proofErr w:type="spellEnd"/>
      <w:r w:rsidRPr="00BB5475">
        <w:rPr>
          <w:rFonts w:eastAsia="Times New Roman"/>
        </w:rPr>
        <w:t>, respectivamente.</w:t>
      </w:r>
    </w:p>
    <w:p w:rsidR="00C00F1C" w:rsidRDefault="00C00F1C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560A08" w:rsidRPr="00560A08" w:rsidRDefault="009D1975" w:rsidP="00800DF3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proofErr w:type="gramStart"/>
      <w:r>
        <w:rPr>
          <w:rFonts w:ascii="Arial" w:eastAsia="Times New Roman" w:hAnsi="Arial" w:cs="Arial"/>
          <w:kern w:val="0"/>
          <w:sz w:val="22"/>
          <w:lang w:eastAsia="en-US"/>
        </w:rPr>
        <w:t>28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ab/>
        <w:t>As</w:t>
      </w:r>
      <w:proofErr w:type="gram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impermeabilizações têm-se como eficiente quando se garante a estanqueidade do sistema, isso faz com que sejam evitados danos significantes a estrutura, oxidação, </w:t>
      </w:r>
      <w:proofErr w:type="spellStart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amarelamento</w:t>
      </w:r>
      <w:proofErr w:type="spell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de pintura, umidade, mofo, </w:t>
      </w:r>
      <w:proofErr w:type="spellStart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>desplacamento</w:t>
      </w:r>
      <w:proofErr w:type="spellEnd"/>
      <w:r w:rsidR="00560A08" w:rsidRPr="00560A08">
        <w:rPr>
          <w:rFonts w:ascii="Arial" w:eastAsia="Times New Roman" w:hAnsi="Arial" w:cs="Arial"/>
          <w:kern w:val="0"/>
          <w:sz w:val="22"/>
          <w:lang w:eastAsia="en-US"/>
        </w:rPr>
        <w:t xml:space="preserve"> de revestimentos, fungos e bactérias. Dos impermeabilizantes abaixo, assinale àquele que suporta deformações da base com maiores amplitudes variáveis, inclusive em juntas, fissuras e trincas:</w:t>
      </w:r>
    </w:p>
    <w:p w:rsidR="00560A08" w:rsidRPr="009D1975" w:rsidRDefault="00560A08" w:rsidP="00190596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>Argamassa Impermeabilizante</w:t>
      </w:r>
    </w:p>
    <w:p w:rsidR="00560A08" w:rsidRPr="009D1975" w:rsidRDefault="00560A08" w:rsidP="00190596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 xml:space="preserve">Resina </w:t>
      </w:r>
      <w:proofErr w:type="spellStart"/>
      <w:r w:rsidRPr="009D1975">
        <w:rPr>
          <w:rFonts w:eastAsia="Times New Roman"/>
        </w:rPr>
        <w:t>Epoxi</w:t>
      </w:r>
      <w:proofErr w:type="spellEnd"/>
    </w:p>
    <w:p w:rsidR="00560A08" w:rsidRPr="009D1975" w:rsidRDefault="00560A08" w:rsidP="00190596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D1975">
        <w:rPr>
          <w:rFonts w:eastAsia="Times New Roman"/>
        </w:rPr>
        <w:t>Cimento Polimérico</w:t>
      </w:r>
    </w:p>
    <w:p w:rsidR="00560A08" w:rsidRPr="009D1975" w:rsidRDefault="00560A08" w:rsidP="00190596">
      <w:pPr>
        <w:pStyle w:val="PargrafodaLista"/>
        <w:numPr>
          <w:ilvl w:val="0"/>
          <w:numId w:val="11"/>
        </w:numPr>
        <w:jc w:val="both"/>
        <w:rPr>
          <w:rFonts w:eastAsia="Times New Roman"/>
        </w:rPr>
      </w:pPr>
      <w:r w:rsidRPr="009D1975">
        <w:rPr>
          <w:rFonts w:eastAsia="Times New Roman"/>
          <w:highlight w:val="yellow"/>
        </w:rPr>
        <w:t>Manta Asfáltica</w:t>
      </w:r>
      <w:r w:rsidR="009D1975">
        <w:rPr>
          <w:rFonts w:eastAsia="Times New Roman"/>
        </w:rPr>
        <w:t xml:space="preserve"> CORRETA</w:t>
      </w:r>
    </w:p>
    <w:p w:rsidR="00A851C2" w:rsidRPr="00C00F1C" w:rsidRDefault="00560A08" w:rsidP="00190596">
      <w:pPr>
        <w:pStyle w:val="PargrafodaLista"/>
        <w:numPr>
          <w:ilvl w:val="0"/>
          <w:numId w:val="11"/>
        </w:numPr>
        <w:jc w:val="both"/>
        <w:rPr>
          <w:rFonts w:eastAsia="Times New Roman"/>
          <w:b/>
          <w:szCs w:val="20"/>
        </w:rPr>
      </w:pPr>
      <w:r w:rsidRPr="009D1975">
        <w:rPr>
          <w:rFonts w:eastAsia="Times New Roman"/>
        </w:rPr>
        <w:t xml:space="preserve">Argamassa com aditivo </w:t>
      </w:r>
      <w:proofErr w:type="spellStart"/>
      <w:r w:rsidRPr="009D1975">
        <w:rPr>
          <w:rFonts w:eastAsia="Times New Roman"/>
        </w:rPr>
        <w:t>hidrófugo</w:t>
      </w:r>
      <w:proofErr w:type="spellEnd"/>
      <w:r w:rsidR="00C00F1C">
        <w:rPr>
          <w:rFonts w:eastAsia="Times New Roman"/>
        </w:rPr>
        <w:t>.</w:t>
      </w:r>
    </w:p>
    <w:p w:rsidR="00C00F1C" w:rsidRDefault="00C00F1C" w:rsidP="00C00F1C">
      <w:pPr>
        <w:jc w:val="both"/>
        <w:rPr>
          <w:rFonts w:eastAsia="Times New Roman"/>
          <w:b/>
          <w:szCs w:val="20"/>
        </w:rPr>
      </w:pPr>
    </w:p>
    <w:p w:rsidR="00C00F1C" w:rsidRPr="00C00F1C" w:rsidRDefault="00EA0839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>29</w:t>
      </w:r>
      <w:r w:rsidR="00C00F1C">
        <w:rPr>
          <w:rFonts w:ascii="Arial" w:eastAsia="Times New Roman" w:hAnsi="Arial" w:cs="Arial"/>
          <w:kern w:val="0"/>
          <w:sz w:val="22"/>
          <w:lang w:eastAsia="en-US"/>
        </w:rPr>
        <w:t xml:space="preserve">)  </w:t>
      </w:r>
      <w:r w:rsidR="00C00F1C" w:rsidRPr="00C00F1C">
        <w:rPr>
          <w:rFonts w:ascii="Arial" w:eastAsia="Times New Roman" w:hAnsi="Arial" w:cs="Arial"/>
          <w:kern w:val="0"/>
          <w:sz w:val="22"/>
          <w:lang w:eastAsia="en-US"/>
        </w:rPr>
        <w:t>O recalque ou assentamento é o termo utilizado em arquitetura e em engenharia civil para designar o fenômeno que ocorre quando uma edificação sofre um rebaixamento devido ao adensamento do solo sob sua fundação. É correto afirmar que o recalque diferencial</w:t>
      </w:r>
    </w:p>
    <w:p w:rsidR="00C00F1C" w:rsidRPr="00C00F1C" w:rsidRDefault="00C00F1C" w:rsidP="00C00F1C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é</w:t>
      </w:r>
      <w:proofErr w:type="gramEnd"/>
      <w:r w:rsidRPr="00C00F1C">
        <w:rPr>
          <w:rFonts w:eastAsia="Times New Roman"/>
        </w:rPr>
        <w:t xml:space="preserve"> responsável pelo surgimento de trincas e fissuras nas paredes das edificações, mas jamais confere as estruturas esforços adicionais.</w:t>
      </w:r>
    </w:p>
    <w:p w:rsidR="00C00F1C" w:rsidRPr="00C00F1C" w:rsidRDefault="00C00F1C" w:rsidP="00C00F1C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não</w:t>
      </w:r>
      <w:proofErr w:type="gramEnd"/>
      <w:r w:rsidRPr="00C00F1C">
        <w:rPr>
          <w:rFonts w:eastAsia="Times New Roman"/>
        </w:rPr>
        <w:t xml:space="preserve"> é responsável pelo surgimento de rachaduras e trincas nas paredes e estruturas das edificações, pois a estrutura é rebaixada de uma forma equilibrada, resultando em esforços estruturais inesperados. Nos casos mais extremos, pode levar toda a obra à ruína.</w:t>
      </w:r>
    </w:p>
    <w:p w:rsidR="00C00F1C" w:rsidRPr="00C00F1C" w:rsidRDefault="00C00F1C" w:rsidP="00C00F1C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não</w:t>
      </w:r>
      <w:proofErr w:type="gramEnd"/>
      <w:r w:rsidRPr="00C00F1C">
        <w:rPr>
          <w:rFonts w:eastAsia="Times New Roman"/>
        </w:rPr>
        <w:t xml:space="preserve"> é responsável pelo surgimento de trincas e fissuras nas paredes das edificações, mas confere às estruturas esforços adicionais.</w:t>
      </w:r>
    </w:p>
    <w:p w:rsidR="00C00F1C" w:rsidRPr="00C00F1C" w:rsidRDefault="00C00F1C" w:rsidP="00C00F1C">
      <w:pPr>
        <w:pStyle w:val="PargrafodaLista"/>
        <w:numPr>
          <w:ilvl w:val="0"/>
          <w:numId w:val="26"/>
        </w:numPr>
        <w:jc w:val="both"/>
        <w:rPr>
          <w:rFonts w:eastAsia="Times New Roman"/>
          <w:highlight w:val="yellow"/>
        </w:rPr>
      </w:pPr>
      <w:proofErr w:type="gramStart"/>
      <w:r w:rsidRPr="00C00F1C">
        <w:rPr>
          <w:rFonts w:eastAsia="Times New Roman"/>
          <w:highlight w:val="yellow"/>
        </w:rPr>
        <w:t>é</w:t>
      </w:r>
      <w:proofErr w:type="gramEnd"/>
      <w:r w:rsidRPr="00C00F1C">
        <w:rPr>
          <w:rFonts w:eastAsia="Times New Roman"/>
          <w:highlight w:val="yellow"/>
        </w:rPr>
        <w:t xml:space="preserve"> uma das principais razões do surgimento de rachaduras e trincas nas paredes e estruturas das edificações. A diferença de nível, ou seja, uma parte da estrutura fica mais rebaixada que outra, resulta em esforços estruturais inesperados e, nos casos mais extremos, pode levar toda a obra à ruína</w:t>
      </w:r>
    </w:p>
    <w:p w:rsidR="00C00F1C" w:rsidRPr="00C00F1C" w:rsidRDefault="00C00F1C" w:rsidP="00C00F1C">
      <w:pPr>
        <w:pStyle w:val="PargrafodaLista"/>
        <w:numPr>
          <w:ilvl w:val="0"/>
          <w:numId w:val="26"/>
        </w:numPr>
        <w:jc w:val="both"/>
        <w:rPr>
          <w:rFonts w:eastAsia="Times New Roman"/>
        </w:rPr>
      </w:pPr>
      <w:proofErr w:type="gramStart"/>
      <w:r w:rsidRPr="00C00F1C">
        <w:rPr>
          <w:rFonts w:eastAsia="Times New Roman"/>
        </w:rPr>
        <w:t>não</w:t>
      </w:r>
      <w:proofErr w:type="gramEnd"/>
      <w:r w:rsidRPr="00C00F1C">
        <w:rPr>
          <w:rFonts w:eastAsia="Times New Roman"/>
        </w:rPr>
        <w:t xml:space="preserve"> traz qualquer tipo de esforço adicional ou patologia para a edificação.</w:t>
      </w:r>
    </w:p>
    <w:p w:rsidR="00A851C2" w:rsidRDefault="00A851C2" w:rsidP="00A851C2">
      <w:pPr>
        <w:jc w:val="both"/>
        <w:rPr>
          <w:rFonts w:eastAsia="Times New Roman"/>
          <w:b/>
        </w:rPr>
      </w:pPr>
    </w:p>
    <w:p w:rsidR="00C00F1C" w:rsidRPr="00C00F1C" w:rsidRDefault="00C00F1C" w:rsidP="00C00F1C">
      <w:pPr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en-US"/>
        </w:rPr>
        <w:t xml:space="preserve">30)  </w:t>
      </w:r>
      <w:r w:rsidRPr="00C00F1C">
        <w:rPr>
          <w:rFonts w:ascii="Arial" w:eastAsia="Times New Roman" w:hAnsi="Arial" w:cs="Arial"/>
          <w:kern w:val="0"/>
          <w:sz w:val="22"/>
          <w:lang w:eastAsia="en-US"/>
        </w:rPr>
        <w:t xml:space="preserve">A equipe de engenharia do </w:t>
      </w:r>
      <w:proofErr w:type="spellStart"/>
      <w:r w:rsidRPr="00C00F1C">
        <w:rPr>
          <w:rFonts w:ascii="Arial" w:eastAsia="Times New Roman" w:hAnsi="Arial" w:cs="Arial"/>
          <w:kern w:val="0"/>
          <w:sz w:val="22"/>
          <w:lang w:eastAsia="en-US"/>
        </w:rPr>
        <w:t>Ifes</w:t>
      </w:r>
      <w:proofErr w:type="spellEnd"/>
      <w:r w:rsidRPr="00C00F1C">
        <w:rPr>
          <w:rFonts w:ascii="Arial" w:eastAsia="Times New Roman" w:hAnsi="Arial" w:cs="Arial"/>
          <w:kern w:val="0"/>
          <w:sz w:val="22"/>
          <w:lang w:eastAsia="en-US"/>
        </w:rPr>
        <w:t>, ao analisar uma amostra de solo de onde será implantado um novo campus, percebeu que o volume total de 900 cm³ apresenta um volume de vazios de 225 cm³. De acordo com essa amostra, a porosidade do solo é de:</w:t>
      </w:r>
    </w:p>
    <w:p w:rsidR="00C00F1C" w:rsidRPr="00C00F1C" w:rsidRDefault="00C00F1C" w:rsidP="00C00F1C">
      <w:pPr>
        <w:pStyle w:val="PargrafodaLista"/>
        <w:numPr>
          <w:ilvl w:val="0"/>
          <w:numId w:val="27"/>
        </w:numPr>
        <w:jc w:val="both"/>
        <w:rPr>
          <w:rFonts w:eastAsia="Times New Roman"/>
          <w:highlight w:val="yellow"/>
        </w:rPr>
      </w:pPr>
      <w:r w:rsidRPr="00C00F1C">
        <w:rPr>
          <w:rFonts w:eastAsia="Times New Roman"/>
          <w:highlight w:val="yellow"/>
        </w:rPr>
        <w:t>25,0%</w:t>
      </w:r>
    </w:p>
    <w:p w:rsidR="00C00F1C" w:rsidRPr="00C00F1C" w:rsidRDefault="00C00F1C" w:rsidP="00C00F1C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C00F1C">
        <w:rPr>
          <w:rFonts w:eastAsia="Times New Roman"/>
        </w:rPr>
        <w:t>20,5%</w:t>
      </w:r>
    </w:p>
    <w:p w:rsidR="00C00F1C" w:rsidRPr="00C00F1C" w:rsidRDefault="00C00F1C" w:rsidP="00C00F1C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C00F1C">
        <w:rPr>
          <w:rFonts w:eastAsia="Times New Roman"/>
        </w:rPr>
        <w:t>40,0%</w:t>
      </w:r>
    </w:p>
    <w:p w:rsidR="00C00F1C" w:rsidRPr="00C00F1C" w:rsidRDefault="00C00F1C" w:rsidP="00C00F1C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C00F1C">
        <w:rPr>
          <w:rFonts w:eastAsia="Times New Roman"/>
        </w:rPr>
        <w:t>16,5%</w:t>
      </w:r>
    </w:p>
    <w:p w:rsidR="00C00F1C" w:rsidRPr="00C00F1C" w:rsidRDefault="00C00F1C" w:rsidP="00C00F1C">
      <w:pPr>
        <w:pStyle w:val="PargrafodaLista"/>
        <w:numPr>
          <w:ilvl w:val="0"/>
          <w:numId w:val="27"/>
        </w:numPr>
        <w:jc w:val="both"/>
        <w:rPr>
          <w:rFonts w:eastAsia="Times New Roman"/>
        </w:rPr>
      </w:pPr>
      <w:r w:rsidRPr="00C00F1C">
        <w:rPr>
          <w:rFonts w:eastAsia="Times New Roman"/>
        </w:rPr>
        <w:t>30,5%</w:t>
      </w:r>
    </w:p>
    <w:p w:rsidR="00A851C2" w:rsidRDefault="00A851C2" w:rsidP="00A851C2">
      <w:pPr>
        <w:jc w:val="both"/>
        <w:rPr>
          <w:rFonts w:eastAsia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810"/>
      </w:tblGrid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7A5D54">
            <w:pPr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QUESTÃO</w:t>
            </w:r>
          </w:p>
        </w:tc>
        <w:tc>
          <w:tcPr>
            <w:tcW w:w="1810" w:type="dxa"/>
          </w:tcPr>
          <w:p w:rsidR="0062026B" w:rsidRDefault="0062026B" w:rsidP="007A5D54">
            <w:pPr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ALTERNATIVA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810" w:type="dxa"/>
          </w:tcPr>
          <w:p w:rsidR="0062026B" w:rsidRDefault="00234F51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ANULADA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810" w:type="dxa"/>
          </w:tcPr>
          <w:p w:rsidR="0062026B" w:rsidRDefault="00C3655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62026B" w:rsidRDefault="00655202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  <w:bookmarkStart w:id="0" w:name="_GoBack"/>
            <w:bookmarkEnd w:id="0"/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1810" w:type="dxa"/>
          </w:tcPr>
          <w:p w:rsidR="0062026B" w:rsidRDefault="00234F51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ANULADA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14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17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19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20</w:t>
            </w:r>
          </w:p>
        </w:tc>
        <w:tc>
          <w:tcPr>
            <w:tcW w:w="1810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21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22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23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24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25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26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27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28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29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30</w:t>
            </w:r>
          </w:p>
        </w:tc>
        <w:tc>
          <w:tcPr>
            <w:tcW w:w="1810" w:type="dxa"/>
          </w:tcPr>
          <w:p w:rsidR="0062026B" w:rsidRDefault="009C0AA3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</w:tbl>
    <w:p w:rsidR="0062026B" w:rsidRPr="007A5D54" w:rsidRDefault="0062026B" w:rsidP="007A5D54">
      <w:pPr>
        <w:jc w:val="both"/>
        <w:rPr>
          <w:rFonts w:ascii="Arial" w:eastAsia="Times New Roman" w:hAnsi="Arial" w:cs="Arial"/>
          <w:b/>
          <w:kern w:val="0"/>
          <w:sz w:val="22"/>
          <w:szCs w:val="20"/>
          <w:lang w:eastAsia="en-US"/>
        </w:rPr>
      </w:pPr>
    </w:p>
    <w:sectPr w:rsidR="0062026B" w:rsidRPr="007A5D54" w:rsidSect="00D92C89">
      <w:headerReference w:type="default" r:id="rId18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38" w:rsidRDefault="00462138">
      <w:r>
        <w:separator/>
      </w:r>
    </w:p>
  </w:endnote>
  <w:endnote w:type="continuationSeparator" w:id="0">
    <w:p w:rsidR="00462138" w:rsidRDefault="0046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38" w:rsidRDefault="00462138">
      <w:r>
        <w:separator/>
      </w:r>
    </w:p>
  </w:footnote>
  <w:footnote w:type="continuationSeparator" w:id="0">
    <w:p w:rsidR="00462138" w:rsidRDefault="0046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405"/>
      <w:docPartObj>
        <w:docPartGallery w:val="Page Numbers (Top of Page)"/>
        <w:docPartUnique/>
      </w:docPartObj>
    </w:sdtPr>
    <w:sdtEndPr/>
    <w:sdtContent>
      <w:p w:rsidR="00936707" w:rsidRDefault="00936707">
        <w:pPr>
          <w:pStyle w:val="Cabealho"/>
          <w:jc w:val="right"/>
        </w:pPr>
      </w:p>
      <w:p w:rsidR="00936707" w:rsidRDefault="00936707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2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061"/>
    <w:multiLevelType w:val="hybridMultilevel"/>
    <w:tmpl w:val="91D89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576"/>
    <w:multiLevelType w:val="hybridMultilevel"/>
    <w:tmpl w:val="E2427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39A"/>
    <w:multiLevelType w:val="hybridMultilevel"/>
    <w:tmpl w:val="1A3E3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19F0"/>
    <w:multiLevelType w:val="hybridMultilevel"/>
    <w:tmpl w:val="9690B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6C"/>
    <w:multiLevelType w:val="hybridMultilevel"/>
    <w:tmpl w:val="E2427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F64"/>
    <w:multiLevelType w:val="hybridMultilevel"/>
    <w:tmpl w:val="6E366A46"/>
    <w:lvl w:ilvl="0" w:tplc="F2C874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3F1"/>
    <w:multiLevelType w:val="hybridMultilevel"/>
    <w:tmpl w:val="CC44DB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C1021BC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81F36"/>
    <w:multiLevelType w:val="hybridMultilevel"/>
    <w:tmpl w:val="11D44ED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66562"/>
    <w:multiLevelType w:val="hybridMultilevel"/>
    <w:tmpl w:val="3DE4B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7B1"/>
    <w:multiLevelType w:val="hybridMultilevel"/>
    <w:tmpl w:val="3CECAB5C"/>
    <w:lvl w:ilvl="0" w:tplc="76925014">
      <w:start w:val="1"/>
      <w:numFmt w:val="upperRoman"/>
      <w:lvlText w:val="%1."/>
      <w:lvlJc w:val="left"/>
      <w:pPr>
        <w:ind w:left="877" w:hanging="341"/>
      </w:pPr>
      <w:rPr>
        <w:rFonts w:ascii="Calibri" w:eastAsia="Calibri" w:hAnsi="Calibri" w:cs="Calibri" w:hint="default"/>
        <w:color w:val="231F20"/>
        <w:spacing w:val="-5"/>
        <w:w w:val="99"/>
        <w:sz w:val="24"/>
        <w:szCs w:val="24"/>
      </w:rPr>
    </w:lvl>
    <w:lvl w:ilvl="1" w:tplc="9028C572">
      <w:start w:val="1"/>
      <w:numFmt w:val="upperRoman"/>
      <w:lvlText w:val="%2."/>
      <w:lvlJc w:val="left"/>
      <w:pPr>
        <w:ind w:left="1717" w:hanging="341"/>
      </w:pPr>
      <w:rPr>
        <w:rFonts w:ascii="Calibri" w:eastAsia="Calibri" w:hAnsi="Calibri" w:cs="Calibri" w:hint="default"/>
        <w:color w:val="231F20"/>
        <w:spacing w:val="0"/>
        <w:w w:val="99"/>
        <w:sz w:val="24"/>
        <w:szCs w:val="24"/>
      </w:rPr>
    </w:lvl>
    <w:lvl w:ilvl="2" w:tplc="424A7DEE">
      <w:numFmt w:val="bullet"/>
      <w:lvlText w:val="•"/>
      <w:lvlJc w:val="left"/>
      <w:pPr>
        <w:ind w:left="1720" w:hanging="341"/>
      </w:pPr>
      <w:rPr>
        <w:rFonts w:hint="default"/>
      </w:rPr>
    </w:lvl>
    <w:lvl w:ilvl="3" w:tplc="80167230">
      <w:numFmt w:val="bullet"/>
      <w:lvlText w:val="•"/>
      <w:lvlJc w:val="left"/>
      <w:pPr>
        <w:ind w:left="1500" w:hanging="341"/>
      </w:pPr>
      <w:rPr>
        <w:rFonts w:hint="default"/>
      </w:rPr>
    </w:lvl>
    <w:lvl w:ilvl="4" w:tplc="1DDC08BC">
      <w:numFmt w:val="bullet"/>
      <w:lvlText w:val="•"/>
      <w:lvlJc w:val="left"/>
      <w:pPr>
        <w:ind w:left="1280" w:hanging="341"/>
      </w:pPr>
      <w:rPr>
        <w:rFonts w:hint="default"/>
      </w:rPr>
    </w:lvl>
    <w:lvl w:ilvl="5" w:tplc="8F8C8D3C">
      <w:numFmt w:val="bullet"/>
      <w:lvlText w:val="•"/>
      <w:lvlJc w:val="left"/>
      <w:pPr>
        <w:ind w:left="1060" w:hanging="341"/>
      </w:pPr>
      <w:rPr>
        <w:rFonts w:hint="default"/>
      </w:rPr>
    </w:lvl>
    <w:lvl w:ilvl="6" w:tplc="99C8158E">
      <w:numFmt w:val="bullet"/>
      <w:lvlText w:val="•"/>
      <w:lvlJc w:val="left"/>
      <w:pPr>
        <w:ind w:left="840" w:hanging="341"/>
      </w:pPr>
      <w:rPr>
        <w:rFonts w:hint="default"/>
      </w:rPr>
    </w:lvl>
    <w:lvl w:ilvl="7" w:tplc="5C6AD568">
      <w:numFmt w:val="bullet"/>
      <w:lvlText w:val="•"/>
      <w:lvlJc w:val="left"/>
      <w:pPr>
        <w:ind w:left="620" w:hanging="341"/>
      </w:pPr>
      <w:rPr>
        <w:rFonts w:hint="default"/>
      </w:rPr>
    </w:lvl>
    <w:lvl w:ilvl="8" w:tplc="930228E2">
      <w:numFmt w:val="bullet"/>
      <w:lvlText w:val="•"/>
      <w:lvlJc w:val="left"/>
      <w:pPr>
        <w:ind w:left="400" w:hanging="341"/>
      </w:pPr>
      <w:rPr>
        <w:rFonts w:hint="default"/>
      </w:rPr>
    </w:lvl>
  </w:abstractNum>
  <w:abstractNum w:abstractNumId="10" w15:restartNumberingAfterBreak="0">
    <w:nsid w:val="1EC35E29"/>
    <w:multiLevelType w:val="hybridMultilevel"/>
    <w:tmpl w:val="20FCC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E4A83"/>
    <w:multiLevelType w:val="hybridMultilevel"/>
    <w:tmpl w:val="9D1487A0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F425524">
      <w:start w:val="1"/>
      <w:numFmt w:val="lowerLetter"/>
      <w:lvlText w:val="(%2)"/>
      <w:lvlJc w:val="left"/>
      <w:pPr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650"/>
    <w:multiLevelType w:val="hybridMultilevel"/>
    <w:tmpl w:val="D75EC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0DBB"/>
    <w:multiLevelType w:val="hybridMultilevel"/>
    <w:tmpl w:val="E0D85A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4795"/>
    <w:multiLevelType w:val="hybridMultilevel"/>
    <w:tmpl w:val="D00E3F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78560F2"/>
    <w:multiLevelType w:val="hybridMultilevel"/>
    <w:tmpl w:val="C2500E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1588"/>
    <w:multiLevelType w:val="hybridMultilevel"/>
    <w:tmpl w:val="25522658"/>
    <w:lvl w:ilvl="0" w:tplc="C9A2FA5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91C2F"/>
    <w:multiLevelType w:val="hybridMultilevel"/>
    <w:tmpl w:val="C8062AAC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1633A"/>
    <w:multiLevelType w:val="hybridMultilevel"/>
    <w:tmpl w:val="C1CAD5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4730"/>
    <w:multiLevelType w:val="hybridMultilevel"/>
    <w:tmpl w:val="7B3AE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E51"/>
    <w:multiLevelType w:val="hybridMultilevel"/>
    <w:tmpl w:val="5D249922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03E7D"/>
    <w:multiLevelType w:val="hybridMultilevel"/>
    <w:tmpl w:val="ED6CC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73BC2"/>
    <w:multiLevelType w:val="hybridMultilevel"/>
    <w:tmpl w:val="7BD64A64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12665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1551"/>
    <w:multiLevelType w:val="hybridMultilevel"/>
    <w:tmpl w:val="35E6254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E4DF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6" w15:restartNumberingAfterBreak="0">
    <w:nsid w:val="540D3788"/>
    <w:multiLevelType w:val="hybridMultilevel"/>
    <w:tmpl w:val="2054B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168D"/>
    <w:multiLevelType w:val="hybridMultilevel"/>
    <w:tmpl w:val="AC747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30" w15:restartNumberingAfterBreak="0">
    <w:nsid w:val="662D1D03"/>
    <w:multiLevelType w:val="hybridMultilevel"/>
    <w:tmpl w:val="6346D1A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409FA"/>
    <w:multiLevelType w:val="hybridMultilevel"/>
    <w:tmpl w:val="9F4E2240"/>
    <w:lvl w:ilvl="0" w:tplc="5E18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1AC6"/>
    <w:multiLevelType w:val="hybridMultilevel"/>
    <w:tmpl w:val="EFC2803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24C97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F11BA"/>
    <w:multiLevelType w:val="hybridMultilevel"/>
    <w:tmpl w:val="71FA1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F40A1"/>
    <w:multiLevelType w:val="hybridMultilevel"/>
    <w:tmpl w:val="354C0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62DA"/>
    <w:multiLevelType w:val="hybridMultilevel"/>
    <w:tmpl w:val="2766F2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5F5E"/>
    <w:multiLevelType w:val="hybridMultilevel"/>
    <w:tmpl w:val="C966F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E711B"/>
    <w:multiLevelType w:val="hybridMultilevel"/>
    <w:tmpl w:val="E45AE8BA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42D9"/>
    <w:multiLevelType w:val="hybridMultilevel"/>
    <w:tmpl w:val="74D8E8F2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5"/>
  </w:num>
  <w:num w:numId="4">
    <w:abstractNumId w:val="31"/>
  </w:num>
  <w:num w:numId="5">
    <w:abstractNumId w:val="32"/>
  </w:num>
  <w:num w:numId="6">
    <w:abstractNumId w:val="9"/>
  </w:num>
  <w:num w:numId="7">
    <w:abstractNumId w:val="28"/>
  </w:num>
  <w:num w:numId="8">
    <w:abstractNumId w:val="39"/>
  </w:num>
  <w:num w:numId="9">
    <w:abstractNumId w:val="11"/>
  </w:num>
  <w:num w:numId="10">
    <w:abstractNumId w:val="30"/>
  </w:num>
  <w:num w:numId="11">
    <w:abstractNumId w:val="18"/>
  </w:num>
  <w:num w:numId="12">
    <w:abstractNumId w:val="33"/>
  </w:num>
  <w:num w:numId="13">
    <w:abstractNumId w:val="38"/>
  </w:num>
  <w:num w:numId="14">
    <w:abstractNumId w:val="24"/>
  </w:num>
  <w:num w:numId="15">
    <w:abstractNumId w:val="23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22"/>
  </w:num>
  <w:num w:numId="21">
    <w:abstractNumId w:val="12"/>
  </w:num>
  <w:num w:numId="22">
    <w:abstractNumId w:val="4"/>
  </w:num>
  <w:num w:numId="23">
    <w:abstractNumId w:val="1"/>
  </w:num>
  <w:num w:numId="24">
    <w:abstractNumId w:val="26"/>
  </w:num>
  <w:num w:numId="25">
    <w:abstractNumId w:val="0"/>
  </w:num>
  <w:num w:numId="26">
    <w:abstractNumId w:val="20"/>
  </w:num>
  <w:num w:numId="27">
    <w:abstractNumId w:val="27"/>
  </w:num>
  <w:num w:numId="28">
    <w:abstractNumId w:val="34"/>
  </w:num>
  <w:num w:numId="29">
    <w:abstractNumId w:val="21"/>
  </w:num>
  <w:num w:numId="30">
    <w:abstractNumId w:val="13"/>
  </w:num>
  <w:num w:numId="31">
    <w:abstractNumId w:val="3"/>
  </w:num>
  <w:num w:numId="32">
    <w:abstractNumId w:val="36"/>
  </w:num>
  <w:num w:numId="33">
    <w:abstractNumId w:val="37"/>
  </w:num>
  <w:num w:numId="34">
    <w:abstractNumId w:val="19"/>
  </w:num>
  <w:num w:numId="35">
    <w:abstractNumId w:val="10"/>
  </w:num>
  <w:num w:numId="36">
    <w:abstractNumId w:val="2"/>
  </w:num>
  <w:num w:numId="37">
    <w:abstractNumId w:val="8"/>
  </w:num>
  <w:num w:numId="38">
    <w:abstractNumId w:val="14"/>
  </w:num>
  <w:num w:numId="39">
    <w:abstractNumId w:val="16"/>
  </w:num>
  <w:num w:numId="4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276E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3C84"/>
    <w:rsid w:val="00137173"/>
    <w:rsid w:val="00137DE7"/>
    <w:rsid w:val="00142823"/>
    <w:rsid w:val="00144D54"/>
    <w:rsid w:val="0014714F"/>
    <w:rsid w:val="001505A1"/>
    <w:rsid w:val="00155B68"/>
    <w:rsid w:val="00160358"/>
    <w:rsid w:val="001614A7"/>
    <w:rsid w:val="00161B6F"/>
    <w:rsid w:val="0016697B"/>
    <w:rsid w:val="00167023"/>
    <w:rsid w:val="00167EB9"/>
    <w:rsid w:val="001710F9"/>
    <w:rsid w:val="001725E8"/>
    <w:rsid w:val="00174F9C"/>
    <w:rsid w:val="001817B7"/>
    <w:rsid w:val="00184F79"/>
    <w:rsid w:val="00190596"/>
    <w:rsid w:val="00191065"/>
    <w:rsid w:val="0019208C"/>
    <w:rsid w:val="00195C21"/>
    <w:rsid w:val="00196556"/>
    <w:rsid w:val="001A1E85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27E42"/>
    <w:rsid w:val="002309D1"/>
    <w:rsid w:val="00234F51"/>
    <w:rsid w:val="0024046F"/>
    <w:rsid w:val="00242FCD"/>
    <w:rsid w:val="0025511D"/>
    <w:rsid w:val="00257D24"/>
    <w:rsid w:val="00266169"/>
    <w:rsid w:val="00274FEB"/>
    <w:rsid w:val="0027527A"/>
    <w:rsid w:val="00276445"/>
    <w:rsid w:val="00281606"/>
    <w:rsid w:val="002846EF"/>
    <w:rsid w:val="002865CE"/>
    <w:rsid w:val="00291727"/>
    <w:rsid w:val="00291C8E"/>
    <w:rsid w:val="002A3E7D"/>
    <w:rsid w:val="002A790B"/>
    <w:rsid w:val="002B1DE9"/>
    <w:rsid w:val="002B75EF"/>
    <w:rsid w:val="002C018D"/>
    <w:rsid w:val="002C044A"/>
    <w:rsid w:val="002C0D4F"/>
    <w:rsid w:val="002D0120"/>
    <w:rsid w:val="002D2CE5"/>
    <w:rsid w:val="002D38A9"/>
    <w:rsid w:val="002D5CB0"/>
    <w:rsid w:val="002E070E"/>
    <w:rsid w:val="002E212D"/>
    <w:rsid w:val="002E30B1"/>
    <w:rsid w:val="002E4326"/>
    <w:rsid w:val="002E4956"/>
    <w:rsid w:val="002F0347"/>
    <w:rsid w:val="002F68EC"/>
    <w:rsid w:val="00302F79"/>
    <w:rsid w:val="00304933"/>
    <w:rsid w:val="00305336"/>
    <w:rsid w:val="003136FA"/>
    <w:rsid w:val="00320DAE"/>
    <w:rsid w:val="00322321"/>
    <w:rsid w:val="00325E2F"/>
    <w:rsid w:val="003466BF"/>
    <w:rsid w:val="00351956"/>
    <w:rsid w:val="00354404"/>
    <w:rsid w:val="00355FD8"/>
    <w:rsid w:val="003572BC"/>
    <w:rsid w:val="00361E24"/>
    <w:rsid w:val="00365B17"/>
    <w:rsid w:val="00372F12"/>
    <w:rsid w:val="00375E62"/>
    <w:rsid w:val="00384868"/>
    <w:rsid w:val="0039125D"/>
    <w:rsid w:val="003A216F"/>
    <w:rsid w:val="003A31BB"/>
    <w:rsid w:val="003A4D07"/>
    <w:rsid w:val="003A73CF"/>
    <w:rsid w:val="003B63A2"/>
    <w:rsid w:val="003C0275"/>
    <w:rsid w:val="003C09D9"/>
    <w:rsid w:val="003C0F6B"/>
    <w:rsid w:val="003C48D5"/>
    <w:rsid w:val="003C5A9C"/>
    <w:rsid w:val="003D562D"/>
    <w:rsid w:val="003D6E9F"/>
    <w:rsid w:val="003D7BB9"/>
    <w:rsid w:val="003E3008"/>
    <w:rsid w:val="003F5586"/>
    <w:rsid w:val="00401BCE"/>
    <w:rsid w:val="004060DC"/>
    <w:rsid w:val="0043133A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2138"/>
    <w:rsid w:val="00463679"/>
    <w:rsid w:val="00467381"/>
    <w:rsid w:val="0047317E"/>
    <w:rsid w:val="00474165"/>
    <w:rsid w:val="00474F04"/>
    <w:rsid w:val="00477D96"/>
    <w:rsid w:val="004819AA"/>
    <w:rsid w:val="0048435A"/>
    <w:rsid w:val="004902A2"/>
    <w:rsid w:val="00495F49"/>
    <w:rsid w:val="004A2E9C"/>
    <w:rsid w:val="004A2EBC"/>
    <w:rsid w:val="004A3061"/>
    <w:rsid w:val="004B1BE1"/>
    <w:rsid w:val="004D6569"/>
    <w:rsid w:val="004E08B6"/>
    <w:rsid w:val="004E50CE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0A08"/>
    <w:rsid w:val="00561069"/>
    <w:rsid w:val="005656BD"/>
    <w:rsid w:val="00572683"/>
    <w:rsid w:val="00577695"/>
    <w:rsid w:val="005813E2"/>
    <w:rsid w:val="00585AE0"/>
    <w:rsid w:val="00586D46"/>
    <w:rsid w:val="00593AE1"/>
    <w:rsid w:val="00595136"/>
    <w:rsid w:val="00595C28"/>
    <w:rsid w:val="005966D7"/>
    <w:rsid w:val="005A5233"/>
    <w:rsid w:val="005B762C"/>
    <w:rsid w:val="005D386F"/>
    <w:rsid w:val="005D65E3"/>
    <w:rsid w:val="005D6FB3"/>
    <w:rsid w:val="005E1448"/>
    <w:rsid w:val="005E20BC"/>
    <w:rsid w:val="005E3486"/>
    <w:rsid w:val="006022C3"/>
    <w:rsid w:val="00602CC3"/>
    <w:rsid w:val="00611184"/>
    <w:rsid w:val="00611699"/>
    <w:rsid w:val="0062026B"/>
    <w:rsid w:val="00621D60"/>
    <w:rsid w:val="0062294C"/>
    <w:rsid w:val="0062732B"/>
    <w:rsid w:val="00631015"/>
    <w:rsid w:val="00634303"/>
    <w:rsid w:val="006345DF"/>
    <w:rsid w:val="00641920"/>
    <w:rsid w:val="006451E6"/>
    <w:rsid w:val="0064644A"/>
    <w:rsid w:val="0065061A"/>
    <w:rsid w:val="006533AB"/>
    <w:rsid w:val="00654AAC"/>
    <w:rsid w:val="00655202"/>
    <w:rsid w:val="00665E78"/>
    <w:rsid w:val="00670DE9"/>
    <w:rsid w:val="006723C4"/>
    <w:rsid w:val="006747E2"/>
    <w:rsid w:val="00676033"/>
    <w:rsid w:val="006768DE"/>
    <w:rsid w:val="0068044D"/>
    <w:rsid w:val="00686DE3"/>
    <w:rsid w:val="0069269F"/>
    <w:rsid w:val="006951D9"/>
    <w:rsid w:val="0069642A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13E7D"/>
    <w:rsid w:val="00715C39"/>
    <w:rsid w:val="0072146D"/>
    <w:rsid w:val="007270CF"/>
    <w:rsid w:val="007278CD"/>
    <w:rsid w:val="00734FFC"/>
    <w:rsid w:val="00735189"/>
    <w:rsid w:val="00735639"/>
    <w:rsid w:val="0075151C"/>
    <w:rsid w:val="007531CA"/>
    <w:rsid w:val="0075725A"/>
    <w:rsid w:val="00763C63"/>
    <w:rsid w:val="007657B1"/>
    <w:rsid w:val="007708BF"/>
    <w:rsid w:val="00770B01"/>
    <w:rsid w:val="0077436D"/>
    <w:rsid w:val="00775B5D"/>
    <w:rsid w:val="00777F31"/>
    <w:rsid w:val="00783301"/>
    <w:rsid w:val="00793754"/>
    <w:rsid w:val="007A4173"/>
    <w:rsid w:val="007A5AD6"/>
    <w:rsid w:val="007A5D54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2A58"/>
    <w:rsid w:val="007E31FB"/>
    <w:rsid w:val="007E5BC5"/>
    <w:rsid w:val="007F1C1F"/>
    <w:rsid w:val="007F3D96"/>
    <w:rsid w:val="00800DF3"/>
    <w:rsid w:val="008038E6"/>
    <w:rsid w:val="0080792B"/>
    <w:rsid w:val="00810FC0"/>
    <w:rsid w:val="00812051"/>
    <w:rsid w:val="008133A7"/>
    <w:rsid w:val="0081570B"/>
    <w:rsid w:val="008358C4"/>
    <w:rsid w:val="008411B1"/>
    <w:rsid w:val="00853EA4"/>
    <w:rsid w:val="00861CFF"/>
    <w:rsid w:val="00862059"/>
    <w:rsid w:val="00862C14"/>
    <w:rsid w:val="00874D62"/>
    <w:rsid w:val="00884778"/>
    <w:rsid w:val="00891CED"/>
    <w:rsid w:val="00896EAD"/>
    <w:rsid w:val="008A16F7"/>
    <w:rsid w:val="008A67E3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06BE1"/>
    <w:rsid w:val="0091179E"/>
    <w:rsid w:val="009140AA"/>
    <w:rsid w:val="00914FC7"/>
    <w:rsid w:val="00917877"/>
    <w:rsid w:val="009178DD"/>
    <w:rsid w:val="00921B02"/>
    <w:rsid w:val="00924E66"/>
    <w:rsid w:val="00925C38"/>
    <w:rsid w:val="00936707"/>
    <w:rsid w:val="00940B69"/>
    <w:rsid w:val="00940EBC"/>
    <w:rsid w:val="0094502D"/>
    <w:rsid w:val="0096597C"/>
    <w:rsid w:val="009660B5"/>
    <w:rsid w:val="00966C73"/>
    <w:rsid w:val="009714FA"/>
    <w:rsid w:val="00977AE6"/>
    <w:rsid w:val="00991D55"/>
    <w:rsid w:val="00996D76"/>
    <w:rsid w:val="009A654F"/>
    <w:rsid w:val="009B5417"/>
    <w:rsid w:val="009B7200"/>
    <w:rsid w:val="009C0AA3"/>
    <w:rsid w:val="009C7A79"/>
    <w:rsid w:val="009D06E4"/>
    <w:rsid w:val="009D1975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1F9D"/>
    <w:rsid w:val="00A373A7"/>
    <w:rsid w:val="00A43951"/>
    <w:rsid w:val="00A44D07"/>
    <w:rsid w:val="00A47D8F"/>
    <w:rsid w:val="00A50E93"/>
    <w:rsid w:val="00A55786"/>
    <w:rsid w:val="00A675F4"/>
    <w:rsid w:val="00A7025C"/>
    <w:rsid w:val="00A77932"/>
    <w:rsid w:val="00A8165F"/>
    <w:rsid w:val="00A8233E"/>
    <w:rsid w:val="00A851C2"/>
    <w:rsid w:val="00A925DD"/>
    <w:rsid w:val="00AA48E7"/>
    <w:rsid w:val="00AA51F2"/>
    <w:rsid w:val="00AA7C5B"/>
    <w:rsid w:val="00AB29B3"/>
    <w:rsid w:val="00AB533F"/>
    <w:rsid w:val="00AB6602"/>
    <w:rsid w:val="00AC5594"/>
    <w:rsid w:val="00AC5723"/>
    <w:rsid w:val="00AE2869"/>
    <w:rsid w:val="00AF5E40"/>
    <w:rsid w:val="00B06131"/>
    <w:rsid w:val="00B0703B"/>
    <w:rsid w:val="00B11706"/>
    <w:rsid w:val="00B21A17"/>
    <w:rsid w:val="00B22233"/>
    <w:rsid w:val="00B25193"/>
    <w:rsid w:val="00B259EF"/>
    <w:rsid w:val="00B262A4"/>
    <w:rsid w:val="00B27C1C"/>
    <w:rsid w:val="00B31E4F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B5475"/>
    <w:rsid w:val="00BC07E1"/>
    <w:rsid w:val="00BC1E95"/>
    <w:rsid w:val="00BC3929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0F1C"/>
    <w:rsid w:val="00C0381B"/>
    <w:rsid w:val="00C04785"/>
    <w:rsid w:val="00C04D94"/>
    <w:rsid w:val="00C06444"/>
    <w:rsid w:val="00C1037C"/>
    <w:rsid w:val="00C1387E"/>
    <w:rsid w:val="00C14D27"/>
    <w:rsid w:val="00C16B2B"/>
    <w:rsid w:val="00C20D9F"/>
    <w:rsid w:val="00C2121F"/>
    <w:rsid w:val="00C251EB"/>
    <w:rsid w:val="00C27030"/>
    <w:rsid w:val="00C3272D"/>
    <w:rsid w:val="00C35D37"/>
    <w:rsid w:val="00C36553"/>
    <w:rsid w:val="00C36CF2"/>
    <w:rsid w:val="00C37152"/>
    <w:rsid w:val="00C40FD1"/>
    <w:rsid w:val="00C45CBC"/>
    <w:rsid w:val="00C46C82"/>
    <w:rsid w:val="00C525EB"/>
    <w:rsid w:val="00C52B33"/>
    <w:rsid w:val="00C53896"/>
    <w:rsid w:val="00C54311"/>
    <w:rsid w:val="00C56900"/>
    <w:rsid w:val="00C57975"/>
    <w:rsid w:val="00C637EB"/>
    <w:rsid w:val="00C642D3"/>
    <w:rsid w:val="00C64D76"/>
    <w:rsid w:val="00C67F6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08BA"/>
    <w:rsid w:val="00CB779B"/>
    <w:rsid w:val="00CC1409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40DB"/>
    <w:rsid w:val="00D15CAD"/>
    <w:rsid w:val="00D21923"/>
    <w:rsid w:val="00D312B4"/>
    <w:rsid w:val="00D31496"/>
    <w:rsid w:val="00D31BCA"/>
    <w:rsid w:val="00D3445B"/>
    <w:rsid w:val="00D37CC4"/>
    <w:rsid w:val="00D54A4F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94B8B"/>
    <w:rsid w:val="00DA0569"/>
    <w:rsid w:val="00DB0AC7"/>
    <w:rsid w:val="00DB50DD"/>
    <w:rsid w:val="00DB7A2C"/>
    <w:rsid w:val="00DC780C"/>
    <w:rsid w:val="00DD367C"/>
    <w:rsid w:val="00DD4408"/>
    <w:rsid w:val="00DE0304"/>
    <w:rsid w:val="00DE0880"/>
    <w:rsid w:val="00DE73A7"/>
    <w:rsid w:val="00E14DF6"/>
    <w:rsid w:val="00E16DF5"/>
    <w:rsid w:val="00E20141"/>
    <w:rsid w:val="00E21316"/>
    <w:rsid w:val="00E223FB"/>
    <w:rsid w:val="00E23386"/>
    <w:rsid w:val="00E26E50"/>
    <w:rsid w:val="00E52411"/>
    <w:rsid w:val="00E52E87"/>
    <w:rsid w:val="00E56CAB"/>
    <w:rsid w:val="00E60108"/>
    <w:rsid w:val="00E67297"/>
    <w:rsid w:val="00E703AB"/>
    <w:rsid w:val="00E8228D"/>
    <w:rsid w:val="00E850DD"/>
    <w:rsid w:val="00E905FC"/>
    <w:rsid w:val="00E92AE5"/>
    <w:rsid w:val="00E94187"/>
    <w:rsid w:val="00E95E3D"/>
    <w:rsid w:val="00EA0839"/>
    <w:rsid w:val="00EA392A"/>
    <w:rsid w:val="00EA5063"/>
    <w:rsid w:val="00EB01FA"/>
    <w:rsid w:val="00EB1435"/>
    <w:rsid w:val="00EB1845"/>
    <w:rsid w:val="00EB42E2"/>
    <w:rsid w:val="00EB71B5"/>
    <w:rsid w:val="00ED20A5"/>
    <w:rsid w:val="00EE07F8"/>
    <w:rsid w:val="00EE6B2C"/>
    <w:rsid w:val="00EE7A53"/>
    <w:rsid w:val="00EF1EEA"/>
    <w:rsid w:val="00EF3560"/>
    <w:rsid w:val="00F045A9"/>
    <w:rsid w:val="00F066A2"/>
    <w:rsid w:val="00F20A23"/>
    <w:rsid w:val="00F238C4"/>
    <w:rsid w:val="00F25FC8"/>
    <w:rsid w:val="00F346A8"/>
    <w:rsid w:val="00F346CC"/>
    <w:rsid w:val="00F36784"/>
    <w:rsid w:val="00F37219"/>
    <w:rsid w:val="00F42A2B"/>
    <w:rsid w:val="00F469BD"/>
    <w:rsid w:val="00F53C81"/>
    <w:rsid w:val="00F557A5"/>
    <w:rsid w:val="00F64FEF"/>
    <w:rsid w:val="00F707EC"/>
    <w:rsid w:val="00F712AB"/>
    <w:rsid w:val="00F7273C"/>
    <w:rsid w:val="00F824CB"/>
    <w:rsid w:val="00F84534"/>
    <w:rsid w:val="00F92F00"/>
    <w:rsid w:val="00FA61BC"/>
    <w:rsid w:val="00FC2754"/>
    <w:rsid w:val="00FC6435"/>
    <w:rsid w:val="00FC7269"/>
    <w:rsid w:val="00FD3DC1"/>
    <w:rsid w:val="00FD3FF4"/>
    <w:rsid w:val="00FD5A26"/>
    <w:rsid w:val="00FD5E31"/>
    <w:rsid w:val="00FE1442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A05F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62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883E-E4AC-4A6C-99FE-4F5DAF7E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3405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JKL Engenharia</cp:lastModifiedBy>
  <cp:revision>27</cp:revision>
  <cp:lastPrinted>2019-03-11T20:24:00Z</cp:lastPrinted>
  <dcterms:created xsi:type="dcterms:W3CDTF">2019-03-04T13:46:00Z</dcterms:created>
  <dcterms:modified xsi:type="dcterms:W3CDTF">2019-09-26T17:55:00Z</dcterms:modified>
</cp:coreProperties>
</file>