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E93" w:rsidRDefault="00A50E93" w:rsidP="00A50E93">
      <w:pPr>
        <w:jc w:val="both"/>
        <w:rPr>
          <w:rFonts w:ascii="Arial" w:hAnsi="Arial" w:cs="Arial"/>
          <w:sz w:val="24"/>
          <w:szCs w:val="24"/>
        </w:rPr>
      </w:pPr>
      <w:bookmarkStart w:id="0" w:name="_Hlk482813743"/>
      <w:bookmarkEnd w:id="0"/>
      <w:r>
        <w:rPr>
          <w:rFonts w:ascii="Arial" w:hAnsi="Arial" w:cs="Arial"/>
          <w:sz w:val="24"/>
          <w:szCs w:val="24"/>
        </w:rPr>
        <w:t>1) Sendo F a força que torna o momento no apoio igual a zero, o tipo e o valor do esforço normal da barra vertical é:</w:t>
      </w:r>
    </w:p>
    <w:p w:rsidR="00A50E93" w:rsidRDefault="00A50E93" w:rsidP="00A50E93">
      <w:pPr>
        <w:jc w:val="both"/>
        <w:rPr>
          <w:rFonts w:ascii="Arial" w:hAnsi="Arial" w:cs="Arial"/>
          <w:sz w:val="24"/>
          <w:szCs w:val="24"/>
        </w:rPr>
      </w:pPr>
      <w:r w:rsidRPr="00A32B02">
        <w:rPr>
          <w:noProof/>
          <w:lang w:eastAsia="pt-BR"/>
        </w:rPr>
        <w:drawing>
          <wp:inline distT="0" distB="0" distL="0" distR="0">
            <wp:extent cx="1476375" cy="23336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93" w:rsidRDefault="00A50E93" w:rsidP="00A50E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 Compressão de 3 kN;</w:t>
      </w:r>
    </w:p>
    <w:p w:rsidR="00A50E93" w:rsidRDefault="00A50E93" w:rsidP="00A50E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(b) Tração de 6 kN;</w:t>
      </w:r>
    </w:p>
    <w:p w:rsidR="00A50E93" w:rsidRDefault="00A50E93" w:rsidP="00A50E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(c) Compressão de 2 kN;</w:t>
      </w:r>
    </w:p>
    <w:p w:rsidR="00A50E93" w:rsidRDefault="00A50E93" w:rsidP="00A50E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(d</w:t>
      </w:r>
      <w:r w:rsidRPr="00A50E93">
        <w:rPr>
          <w:rFonts w:ascii="Arial" w:hAnsi="Arial" w:cs="Arial"/>
          <w:sz w:val="24"/>
          <w:szCs w:val="24"/>
        </w:rPr>
        <w:t>) Tração de 3 kN;</w:t>
      </w:r>
    </w:p>
    <w:p w:rsidR="00A50E93" w:rsidRDefault="00A50E93" w:rsidP="00A50E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(e) Compressão de 6 kN.</w:t>
      </w:r>
    </w:p>
    <w:p w:rsidR="00A50E93" w:rsidRDefault="00A50E93" w:rsidP="00537944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</w:p>
    <w:p w:rsidR="00703C40" w:rsidRPr="001069DA" w:rsidRDefault="00537944" w:rsidP="00537944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 w:rsidRPr="001069DA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71904" behindDoc="1" locked="0" layoutInCell="1" allowOverlap="1" wp14:anchorId="55E4D130" wp14:editId="4639F907">
            <wp:simplePos x="0" y="0"/>
            <wp:positionH relativeFrom="column">
              <wp:posOffset>-132715</wp:posOffset>
            </wp:positionH>
            <wp:positionV relativeFrom="paragraph">
              <wp:posOffset>2346325</wp:posOffset>
            </wp:positionV>
            <wp:extent cx="3086100" cy="394970"/>
            <wp:effectExtent l="0" t="0" r="0" b="5080"/>
            <wp:wrapTight wrapText="bothSides">
              <wp:wrapPolygon edited="0">
                <wp:start x="0" y="0"/>
                <wp:lineTo x="0" y="20836"/>
                <wp:lineTo x="21467" y="20836"/>
                <wp:lineTo x="21467" y="0"/>
                <wp:lineTo x="0" y="0"/>
              </wp:wrapPolygon>
            </wp:wrapTight>
            <wp:docPr id="1" name="Imagem 1" descr="Estequiometria da reação entre a cal viva (óxido de cálcio) com água para formar a cal extinta (hidróxido de cálci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equiometria da reação entre a cal viva (óxido de cálcio) com água para formar a cal extinta (hidróxido de cálcio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12"/>
                    <a:stretch/>
                  </pic:blipFill>
                  <pic:spPr bwMode="auto">
                    <a:xfrm>
                      <a:off x="0" y="0"/>
                      <a:ext cx="308610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94">
        <w:rPr>
          <w:rFonts w:ascii="Arial" w:hAnsi="Arial" w:cs="Arial"/>
          <w:sz w:val="24"/>
          <w:szCs w:val="24"/>
        </w:rPr>
        <w:t>2</w:t>
      </w:r>
      <w:r w:rsidR="00703C40">
        <w:rPr>
          <w:rFonts w:ascii="Arial" w:hAnsi="Arial" w:cs="Arial"/>
          <w:sz w:val="24"/>
          <w:szCs w:val="24"/>
        </w:rPr>
        <w:t xml:space="preserve">) </w:t>
      </w:r>
      <w:r w:rsidR="00703C40" w:rsidRPr="001069DA">
        <w:rPr>
          <w:rFonts w:ascii="Arial" w:hAnsi="Arial" w:cs="Arial"/>
          <w:sz w:val="24"/>
          <w:szCs w:val="24"/>
        </w:rPr>
        <w:t xml:space="preserve">A cal viva, </w:t>
      </w:r>
      <w:proofErr w:type="spellStart"/>
      <w:r w:rsidR="00703C40" w:rsidRPr="001069DA">
        <w:rPr>
          <w:rFonts w:ascii="Arial" w:hAnsi="Arial" w:cs="Arial"/>
          <w:sz w:val="24"/>
          <w:szCs w:val="24"/>
        </w:rPr>
        <w:t>CaO</w:t>
      </w:r>
      <w:proofErr w:type="spellEnd"/>
      <w:r w:rsidR="00703C40" w:rsidRPr="001069DA">
        <w:rPr>
          <w:rFonts w:ascii="Arial" w:hAnsi="Arial" w:cs="Arial"/>
          <w:sz w:val="24"/>
          <w:szCs w:val="24"/>
        </w:rPr>
        <w:t xml:space="preserve">, é um material utilizado no preparo de argamassas para construção civil, em pinturas de baixo custo para muros (caiação), bem como em jardinagem. Ao preparar o material para pintura de caules de árvores, um jardineiro misturou, sob agitação, 28 kg de </w:t>
      </w:r>
      <w:proofErr w:type="spellStart"/>
      <w:r w:rsidR="00703C40" w:rsidRPr="001069DA">
        <w:rPr>
          <w:rFonts w:ascii="Arial" w:hAnsi="Arial" w:cs="Arial"/>
          <w:sz w:val="24"/>
          <w:szCs w:val="24"/>
        </w:rPr>
        <w:t>CaO</w:t>
      </w:r>
      <w:proofErr w:type="spellEnd"/>
      <w:r w:rsidR="00703C40" w:rsidRPr="001069DA">
        <w:rPr>
          <w:rFonts w:ascii="Arial" w:hAnsi="Arial" w:cs="Arial"/>
          <w:sz w:val="24"/>
          <w:szCs w:val="24"/>
        </w:rPr>
        <w:t xml:space="preserve"> com água em excesso, realizando uma reação química. A reação da cal viva com água resulta na formação da cal extinta, hidróxido de cálcio. Dados; massas atômicas (g/mol): Ca = 40; </w:t>
      </w:r>
      <w:r w:rsidR="00703C40">
        <w:rPr>
          <w:rFonts w:ascii="Arial" w:hAnsi="Arial" w:cs="Arial"/>
          <w:sz w:val="24"/>
          <w:szCs w:val="24"/>
        </w:rPr>
        <w:t>O</w:t>
      </w:r>
      <w:r w:rsidR="00703C40" w:rsidRPr="001069DA">
        <w:rPr>
          <w:rFonts w:ascii="Arial" w:hAnsi="Arial" w:cs="Arial"/>
          <w:sz w:val="24"/>
          <w:szCs w:val="24"/>
        </w:rPr>
        <w:t xml:space="preserve"> = 16 e H = 1.  </w:t>
      </w:r>
    </w:p>
    <w:p w:rsidR="00703C40" w:rsidRPr="001069DA" w:rsidRDefault="00703C40" w:rsidP="00703C40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703C40" w:rsidRPr="001069DA" w:rsidRDefault="00703C40" w:rsidP="00703C40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1069DA">
        <w:rPr>
          <w:rFonts w:ascii="Arial" w:hAnsi="Arial" w:cs="Arial"/>
          <w:sz w:val="24"/>
          <w:szCs w:val="24"/>
        </w:rPr>
        <w:t xml:space="preserve">A quantidade máxima de cal extinta obtida, em kg, foi de: </w:t>
      </w:r>
    </w:p>
    <w:p w:rsidR="00703C40" w:rsidRPr="001069DA" w:rsidRDefault="00703C40" w:rsidP="00703C40">
      <w:pPr>
        <w:spacing w:after="120"/>
        <w:rPr>
          <w:rFonts w:ascii="Arial" w:eastAsia="Times New Roman" w:hAnsi="Arial" w:cs="Arial"/>
          <w:sz w:val="24"/>
          <w:szCs w:val="24"/>
          <w:lang w:eastAsia="pt-BR"/>
        </w:rPr>
      </w:pPr>
      <w:r w:rsidRPr="001069DA">
        <w:rPr>
          <w:rFonts w:ascii="Arial" w:hAnsi="Arial" w:cs="Arial"/>
          <w:sz w:val="24"/>
          <w:szCs w:val="24"/>
        </w:rPr>
        <w:t>a) 28.</w:t>
      </w:r>
      <w:r w:rsidRPr="001069DA">
        <w:rPr>
          <w:rFonts w:ascii="Arial" w:hAnsi="Arial" w:cs="Arial"/>
          <w:sz w:val="24"/>
          <w:szCs w:val="24"/>
        </w:rPr>
        <w:br/>
      </w:r>
      <w:r w:rsidRPr="00703C40">
        <w:rPr>
          <w:rFonts w:ascii="Arial" w:hAnsi="Arial" w:cs="Arial"/>
          <w:sz w:val="24"/>
          <w:szCs w:val="24"/>
        </w:rPr>
        <w:t>b) 37.</w:t>
      </w:r>
      <w:r w:rsidRPr="001069DA">
        <w:rPr>
          <w:rFonts w:ascii="Arial" w:hAnsi="Arial" w:cs="Arial"/>
          <w:sz w:val="24"/>
          <w:szCs w:val="24"/>
        </w:rPr>
        <w:br/>
        <w:t>c) 57.</w:t>
      </w:r>
      <w:r w:rsidRPr="001069DA">
        <w:rPr>
          <w:rFonts w:ascii="Arial" w:hAnsi="Arial" w:cs="Arial"/>
          <w:sz w:val="24"/>
          <w:szCs w:val="24"/>
        </w:rPr>
        <w:br/>
        <w:t>d) 64.</w:t>
      </w:r>
      <w:r w:rsidRPr="001069DA">
        <w:rPr>
          <w:rFonts w:ascii="Arial" w:hAnsi="Arial" w:cs="Arial"/>
          <w:sz w:val="24"/>
          <w:szCs w:val="24"/>
        </w:rPr>
        <w:br/>
        <w:t>e) 74.</w:t>
      </w:r>
    </w:p>
    <w:p w:rsidR="00E26E50" w:rsidRPr="00C04D94" w:rsidRDefault="00AC5594" w:rsidP="00206853">
      <w:pPr>
        <w:widowControl/>
        <w:shd w:val="clear" w:color="auto" w:fill="FFFFFF"/>
        <w:spacing w:after="150"/>
        <w:jc w:val="both"/>
        <w:rPr>
          <w:rFonts w:ascii="Arial" w:hAnsi="Arial" w:cs="Arial"/>
          <w:noProof/>
          <w:sz w:val="22"/>
          <w:lang w:eastAsia="pt-BR"/>
        </w:rPr>
      </w:pPr>
      <w:r>
        <w:rPr>
          <w:rFonts w:ascii="Arial" w:hAnsi="Arial" w:cs="Arial"/>
          <w:sz w:val="22"/>
        </w:rPr>
        <w:t>3</w:t>
      </w:r>
      <w:r w:rsidR="007A5AD6" w:rsidRPr="00B55A10">
        <w:rPr>
          <w:rFonts w:ascii="Arial" w:hAnsi="Arial" w:cs="Arial"/>
          <w:sz w:val="22"/>
        </w:rPr>
        <w:t>)</w:t>
      </w:r>
      <w:r w:rsidR="007A5AD6" w:rsidRPr="00C04D94">
        <w:rPr>
          <w:rFonts w:ascii="Arial" w:hAnsi="Arial" w:cs="Arial"/>
          <w:b/>
          <w:sz w:val="22"/>
        </w:rPr>
        <w:t xml:space="preserve"> </w:t>
      </w:r>
      <w:r w:rsidR="00401BCE" w:rsidRPr="00C04D94">
        <w:rPr>
          <w:rFonts w:ascii="Arial" w:hAnsi="Arial" w:cs="Arial"/>
          <w:noProof/>
          <w:sz w:val="22"/>
          <w:lang w:eastAsia="pt-BR"/>
        </w:rPr>
        <w:t>Será construído um</w:t>
      </w:r>
      <w:r w:rsidR="007A5AD6" w:rsidRPr="00C04D94">
        <w:rPr>
          <w:rFonts w:ascii="Arial" w:hAnsi="Arial" w:cs="Arial"/>
          <w:noProof/>
          <w:sz w:val="22"/>
          <w:lang w:eastAsia="pt-BR"/>
        </w:rPr>
        <w:t>a</w:t>
      </w:r>
      <w:r w:rsidR="00401BCE" w:rsidRPr="00C04D94">
        <w:rPr>
          <w:rFonts w:ascii="Arial" w:hAnsi="Arial" w:cs="Arial"/>
          <w:noProof/>
          <w:sz w:val="22"/>
          <w:lang w:eastAsia="pt-BR"/>
        </w:rPr>
        <w:t xml:space="preserve"> </w:t>
      </w:r>
      <w:r w:rsidR="007A5AD6" w:rsidRPr="00C04D94">
        <w:rPr>
          <w:rFonts w:ascii="Arial" w:hAnsi="Arial" w:cs="Arial"/>
          <w:noProof/>
          <w:sz w:val="22"/>
          <w:lang w:eastAsia="pt-BR"/>
        </w:rPr>
        <w:t>obra n</w:t>
      </w:r>
      <w:r w:rsidR="00401BCE" w:rsidRPr="00C04D94">
        <w:rPr>
          <w:rFonts w:ascii="Arial" w:hAnsi="Arial" w:cs="Arial"/>
          <w:noProof/>
          <w:sz w:val="22"/>
          <w:lang w:eastAsia="pt-BR"/>
        </w:rPr>
        <w:t xml:space="preserve">o valor de </w:t>
      </w:r>
      <w:r w:rsidR="00E26E50" w:rsidRPr="00C04D94">
        <w:rPr>
          <w:rFonts w:ascii="Arial" w:hAnsi="Arial" w:cs="Arial"/>
          <w:noProof/>
          <w:sz w:val="22"/>
          <w:lang w:eastAsia="pt-BR"/>
        </w:rPr>
        <w:t xml:space="preserve">R$ </w:t>
      </w:r>
      <w:r>
        <w:rPr>
          <w:rFonts w:ascii="Arial" w:hAnsi="Arial" w:cs="Arial"/>
          <w:noProof/>
          <w:sz w:val="22"/>
          <w:lang w:eastAsia="pt-BR"/>
        </w:rPr>
        <w:t>1.000</w:t>
      </w:r>
      <w:r w:rsidR="00401BCE" w:rsidRPr="00C04D94">
        <w:rPr>
          <w:rFonts w:ascii="Arial" w:hAnsi="Arial" w:cs="Arial"/>
          <w:noProof/>
          <w:sz w:val="22"/>
          <w:lang w:eastAsia="pt-BR"/>
        </w:rPr>
        <w:t xml:space="preserve">.000,00 que serão gastos uniformemente </w:t>
      </w:r>
      <w:r w:rsidR="00E26E50" w:rsidRPr="00C04D94">
        <w:rPr>
          <w:rFonts w:ascii="Arial" w:hAnsi="Arial" w:cs="Arial"/>
          <w:noProof/>
          <w:sz w:val="22"/>
          <w:lang w:eastAsia="pt-BR"/>
        </w:rPr>
        <w:t>por 5</w:t>
      </w:r>
      <w:r w:rsidR="00401BCE" w:rsidRPr="00C04D94">
        <w:rPr>
          <w:rFonts w:ascii="Arial" w:hAnsi="Arial" w:cs="Arial"/>
          <w:noProof/>
          <w:sz w:val="22"/>
          <w:lang w:eastAsia="pt-BR"/>
        </w:rPr>
        <w:t xml:space="preserve"> meses. Par</w:t>
      </w:r>
      <w:r w:rsidR="0051636A" w:rsidRPr="00C04D94">
        <w:rPr>
          <w:rFonts w:ascii="Arial" w:hAnsi="Arial" w:cs="Arial"/>
          <w:noProof/>
          <w:sz w:val="22"/>
          <w:lang w:eastAsia="pt-BR"/>
        </w:rPr>
        <w:t>a</w:t>
      </w:r>
      <w:r w:rsidR="00401BCE" w:rsidRPr="00C04D94">
        <w:rPr>
          <w:rFonts w:ascii="Arial" w:hAnsi="Arial" w:cs="Arial"/>
          <w:noProof/>
          <w:sz w:val="22"/>
          <w:lang w:eastAsia="pt-BR"/>
        </w:rPr>
        <w:t xml:space="preserve"> este serviço teremos 4 Atividades, a</w:t>
      </w:r>
      <w:r w:rsidR="00E26E50" w:rsidRPr="00C04D94">
        <w:rPr>
          <w:rFonts w:ascii="Arial" w:hAnsi="Arial" w:cs="Arial"/>
          <w:noProof/>
          <w:sz w:val="22"/>
          <w:lang w:eastAsia="pt-BR"/>
        </w:rPr>
        <w:t xml:space="preserve"> Atividade 1 correspondente a </w:t>
      </w:r>
      <w:r w:rsidR="007A5AD6" w:rsidRPr="00C04D94">
        <w:rPr>
          <w:rFonts w:ascii="Arial" w:hAnsi="Arial" w:cs="Arial"/>
          <w:noProof/>
          <w:sz w:val="22"/>
          <w:lang w:eastAsia="pt-BR"/>
        </w:rPr>
        <w:t>35</w:t>
      </w:r>
      <w:r w:rsidR="00401BCE" w:rsidRPr="00C04D94">
        <w:rPr>
          <w:rFonts w:ascii="Arial" w:hAnsi="Arial" w:cs="Arial"/>
          <w:noProof/>
          <w:sz w:val="22"/>
          <w:lang w:eastAsia="pt-BR"/>
        </w:rPr>
        <w:t xml:space="preserve">%, a Atividade 2 correspondente </w:t>
      </w:r>
      <w:r w:rsidR="00E26E50" w:rsidRPr="00C04D94">
        <w:rPr>
          <w:rFonts w:ascii="Arial" w:hAnsi="Arial" w:cs="Arial"/>
          <w:noProof/>
          <w:sz w:val="22"/>
          <w:lang w:eastAsia="pt-BR"/>
        </w:rPr>
        <w:t xml:space="preserve">a </w:t>
      </w:r>
      <w:r w:rsidR="007A5AD6" w:rsidRPr="00C04D94">
        <w:rPr>
          <w:rFonts w:ascii="Arial" w:hAnsi="Arial" w:cs="Arial"/>
          <w:noProof/>
          <w:sz w:val="22"/>
          <w:lang w:eastAsia="pt-BR"/>
        </w:rPr>
        <w:t>30</w:t>
      </w:r>
      <w:r w:rsidR="00401BCE" w:rsidRPr="00C04D94">
        <w:rPr>
          <w:rFonts w:ascii="Arial" w:hAnsi="Arial" w:cs="Arial"/>
          <w:noProof/>
          <w:sz w:val="22"/>
          <w:lang w:eastAsia="pt-BR"/>
        </w:rPr>
        <w:t xml:space="preserve">% a Atividade 3 </w:t>
      </w:r>
      <w:bookmarkStart w:id="1" w:name="_GoBack"/>
      <w:bookmarkEnd w:id="1"/>
      <w:r w:rsidR="00401BCE" w:rsidRPr="00C04D94">
        <w:rPr>
          <w:rFonts w:ascii="Arial" w:hAnsi="Arial" w:cs="Arial"/>
          <w:noProof/>
          <w:sz w:val="22"/>
          <w:lang w:eastAsia="pt-BR"/>
        </w:rPr>
        <w:t xml:space="preserve">correspondente a </w:t>
      </w:r>
      <w:r w:rsidR="007A5AD6" w:rsidRPr="00C04D94">
        <w:rPr>
          <w:rFonts w:ascii="Arial" w:hAnsi="Arial" w:cs="Arial"/>
          <w:noProof/>
          <w:sz w:val="22"/>
          <w:lang w:eastAsia="pt-BR"/>
        </w:rPr>
        <w:t>25</w:t>
      </w:r>
      <w:r w:rsidR="00401BCE" w:rsidRPr="00C04D94">
        <w:rPr>
          <w:rFonts w:ascii="Arial" w:hAnsi="Arial" w:cs="Arial"/>
          <w:noProof/>
          <w:sz w:val="22"/>
          <w:lang w:eastAsia="pt-BR"/>
        </w:rPr>
        <w:t xml:space="preserve">% e a Atividade 4 correspondente a </w:t>
      </w:r>
      <w:r w:rsidR="00196556" w:rsidRPr="00C04D94">
        <w:rPr>
          <w:rFonts w:ascii="Arial" w:hAnsi="Arial" w:cs="Arial"/>
          <w:noProof/>
          <w:sz w:val="22"/>
          <w:lang w:eastAsia="pt-BR"/>
        </w:rPr>
        <w:t>10</w:t>
      </w:r>
      <w:r w:rsidR="0051636A" w:rsidRPr="00C04D94">
        <w:rPr>
          <w:rFonts w:ascii="Arial" w:hAnsi="Arial" w:cs="Arial"/>
          <w:noProof/>
          <w:sz w:val="22"/>
          <w:lang w:eastAsia="pt-BR"/>
        </w:rPr>
        <w:t>%</w:t>
      </w:r>
      <w:r w:rsidR="00E26E50" w:rsidRPr="00C04D94">
        <w:rPr>
          <w:rFonts w:ascii="Arial" w:hAnsi="Arial" w:cs="Arial"/>
          <w:noProof/>
          <w:sz w:val="22"/>
          <w:lang w:eastAsia="pt-BR"/>
        </w:rPr>
        <w:t>.</w:t>
      </w:r>
    </w:p>
    <w:tbl>
      <w:tblPr>
        <w:tblStyle w:val="TableNormal"/>
        <w:tblW w:w="0" w:type="auto"/>
        <w:jc w:val="center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66"/>
        <w:gridCol w:w="1417"/>
      </w:tblGrid>
      <w:tr w:rsidR="009A654F" w:rsidRPr="00C04D94" w:rsidTr="00B55A10">
        <w:trPr>
          <w:trHeight w:hRule="exact" w:val="510"/>
          <w:jc w:val="center"/>
        </w:trPr>
        <w:tc>
          <w:tcPr>
            <w:tcW w:w="1566" w:type="dxa"/>
            <w:tcBorders>
              <w:bottom w:val="single" w:sz="8" w:space="0" w:color="231F20"/>
            </w:tcBorders>
            <w:vAlign w:val="center"/>
          </w:tcPr>
          <w:p w:rsidR="009A654F" w:rsidRPr="00C04D94" w:rsidRDefault="009A654F" w:rsidP="00206853">
            <w:pPr>
              <w:pStyle w:val="TableParagraph"/>
              <w:spacing w:before="78"/>
              <w:ind w:right="12"/>
              <w:jc w:val="both"/>
            </w:pPr>
            <w:r w:rsidRPr="00C04D94">
              <w:rPr>
                <w:color w:val="231F20"/>
              </w:rPr>
              <w:t>ATIVIDADES</w:t>
            </w:r>
          </w:p>
        </w:tc>
        <w:tc>
          <w:tcPr>
            <w:tcW w:w="1417" w:type="dxa"/>
            <w:tcBorders>
              <w:bottom w:val="single" w:sz="8" w:space="0" w:color="231F20"/>
            </w:tcBorders>
            <w:vAlign w:val="center"/>
          </w:tcPr>
          <w:p w:rsidR="009A654F" w:rsidRPr="00C04D94" w:rsidRDefault="009A654F" w:rsidP="00206853">
            <w:pPr>
              <w:pStyle w:val="TableParagraph"/>
              <w:spacing w:before="90"/>
              <w:ind w:right="149"/>
              <w:jc w:val="both"/>
            </w:pPr>
            <w:r w:rsidRPr="00C04D94">
              <w:rPr>
                <w:color w:val="231F20"/>
              </w:rPr>
              <w:t>MESES</w:t>
            </w:r>
          </w:p>
        </w:tc>
      </w:tr>
      <w:tr w:rsidR="009A654F" w:rsidRPr="00C04D94" w:rsidTr="00B55A10">
        <w:trPr>
          <w:trHeight w:hRule="exact" w:val="441"/>
          <w:jc w:val="center"/>
        </w:trPr>
        <w:tc>
          <w:tcPr>
            <w:tcW w:w="1566" w:type="dxa"/>
            <w:tcBorders>
              <w:top w:val="single" w:sz="8" w:space="0" w:color="231F20"/>
            </w:tcBorders>
            <w:vAlign w:val="center"/>
          </w:tcPr>
          <w:p w:rsidR="009A654F" w:rsidRPr="00C04D94" w:rsidRDefault="009A654F" w:rsidP="00206853">
            <w:pPr>
              <w:pStyle w:val="TableParagraph"/>
              <w:spacing w:before="21"/>
              <w:ind w:right="8"/>
              <w:jc w:val="both"/>
            </w:pPr>
            <w:r w:rsidRPr="00C04D94">
              <w:rPr>
                <w:color w:val="231F20"/>
              </w:rPr>
              <w:t>A1</w:t>
            </w:r>
          </w:p>
        </w:tc>
        <w:tc>
          <w:tcPr>
            <w:tcW w:w="1417" w:type="dxa"/>
            <w:tcBorders>
              <w:top w:val="single" w:sz="8" w:space="0" w:color="231F20"/>
            </w:tcBorders>
            <w:vAlign w:val="center"/>
          </w:tcPr>
          <w:p w:rsidR="009A654F" w:rsidRPr="00C04D94" w:rsidRDefault="003B63A2" w:rsidP="00206853">
            <w:pPr>
              <w:pStyle w:val="TableParagraph"/>
              <w:spacing w:before="33"/>
              <w:ind w:right="153"/>
              <w:jc w:val="both"/>
            </w:pPr>
            <w:r w:rsidRPr="00C04D94">
              <w:rPr>
                <w:color w:val="231F20"/>
              </w:rPr>
              <w:t>1 e 2</w:t>
            </w:r>
          </w:p>
        </w:tc>
      </w:tr>
      <w:tr w:rsidR="009A654F" w:rsidRPr="00C04D94" w:rsidTr="00B55A10">
        <w:trPr>
          <w:trHeight w:hRule="exact" w:val="423"/>
          <w:jc w:val="center"/>
        </w:trPr>
        <w:tc>
          <w:tcPr>
            <w:tcW w:w="1566" w:type="dxa"/>
            <w:vAlign w:val="center"/>
          </w:tcPr>
          <w:p w:rsidR="009A654F" w:rsidRPr="00C04D94" w:rsidRDefault="009A654F" w:rsidP="00206853">
            <w:pPr>
              <w:pStyle w:val="TableParagraph"/>
              <w:spacing w:before="28"/>
              <w:ind w:right="8"/>
              <w:jc w:val="both"/>
            </w:pPr>
            <w:r w:rsidRPr="00C04D94">
              <w:rPr>
                <w:color w:val="231F20"/>
              </w:rPr>
              <w:t>A2</w:t>
            </w:r>
          </w:p>
        </w:tc>
        <w:tc>
          <w:tcPr>
            <w:tcW w:w="1417" w:type="dxa"/>
            <w:vAlign w:val="center"/>
          </w:tcPr>
          <w:p w:rsidR="009A654F" w:rsidRPr="00C04D94" w:rsidRDefault="009A654F" w:rsidP="00206853">
            <w:pPr>
              <w:pStyle w:val="TableParagraph"/>
              <w:spacing w:before="40"/>
              <w:ind w:right="153"/>
              <w:jc w:val="both"/>
            </w:pPr>
            <w:r w:rsidRPr="00C04D94">
              <w:rPr>
                <w:color w:val="231F20"/>
              </w:rPr>
              <w:t>2, 3 e 4</w:t>
            </w:r>
          </w:p>
        </w:tc>
      </w:tr>
      <w:tr w:rsidR="009A654F" w:rsidRPr="00C04D94" w:rsidTr="00B55A10">
        <w:trPr>
          <w:trHeight w:hRule="exact" w:val="397"/>
          <w:jc w:val="center"/>
        </w:trPr>
        <w:tc>
          <w:tcPr>
            <w:tcW w:w="1566" w:type="dxa"/>
            <w:vAlign w:val="center"/>
          </w:tcPr>
          <w:p w:rsidR="009A654F" w:rsidRPr="00C04D94" w:rsidRDefault="009A654F" w:rsidP="00206853">
            <w:pPr>
              <w:pStyle w:val="TableParagraph"/>
              <w:spacing w:before="14"/>
              <w:ind w:right="8"/>
              <w:jc w:val="both"/>
            </w:pPr>
            <w:r w:rsidRPr="00C04D94">
              <w:rPr>
                <w:color w:val="231F20"/>
              </w:rPr>
              <w:t>A3</w:t>
            </w:r>
          </w:p>
        </w:tc>
        <w:tc>
          <w:tcPr>
            <w:tcW w:w="1417" w:type="dxa"/>
            <w:vAlign w:val="center"/>
          </w:tcPr>
          <w:p w:rsidR="009A654F" w:rsidRPr="00C04D94" w:rsidRDefault="00AC5594" w:rsidP="00206853">
            <w:pPr>
              <w:pStyle w:val="TableParagraph"/>
              <w:spacing w:before="26"/>
              <w:ind w:right="153"/>
              <w:jc w:val="both"/>
            </w:pPr>
            <w:r>
              <w:rPr>
                <w:color w:val="231F20"/>
              </w:rPr>
              <w:t>1,2,</w:t>
            </w:r>
            <w:r w:rsidR="009A654F" w:rsidRPr="00C04D94">
              <w:rPr>
                <w:color w:val="231F20"/>
              </w:rPr>
              <w:t>3, 4 e 5</w:t>
            </w:r>
          </w:p>
        </w:tc>
      </w:tr>
      <w:tr w:rsidR="009A654F" w:rsidRPr="00C04D94" w:rsidTr="00B55A10">
        <w:trPr>
          <w:trHeight w:hRule="exact" w:val="400"/>
          <w:jc w:val="center"/>
        </w:trPr>
        <w:tc>
          <w:tcPr>
            <w:tcW w:w="1566" w:type="dxa"/>
            <w:vAlign w:val="center"/>
          </w:tcPr>
          <w:p w:rsidR="009A654F" w:rsidRPr="00C04D94" w:rsidRDefault="009A654F" w:rsidP="00206853">
            <w:pPr>
              <w:pStyle w:val="TableParagraph"/>
              <w:spacing w:before="40"/>
              <w:ind w:right="8"/>
              <w:jc w:val="both"/>
            </w:pPr>
            <w:r w:rsidRPr="00C04D94">
              <w:rPr>
                <w:color w:val="231F20"/>
              </w:rPr>
              <w:t>A4</w:t>
            </w:r>
          </w:p>
        </w:tc>
        <w:tc>
          <w:tcPr>
            <w:tcW w:w="1417" w:type="dxa"/>
            <w:vAlign w:val="center"/>
          </w:tcPr>
          <w:p w:rsidR="009A654F" w:rsidRPr="00C04D94" w:rsidRDefault="009A654F" w:rsidP="00206853">
            <w:pPr>
              <w:pStyle w:val="TableParagraph"/>
              <w:spacing w:before="52"/>
              <w:ind w:right="152"/>
              <w:jc w:val="both"/>
            </w:pPr>
            <w:r w:rsidRPr="00C04D94">
              <w:rPr>
                <w:color w:val="231F20"/>
              </w:rPr>
              <w:t>4 e 5</w:t>
            </w:r>
          </w:p>
        </w:tc>
      </w:tr>
    </w:tbl>
    <w:p w:rsidR="00E26E50" w:rsidRPr="00C04D94" w:rsidRDefault="00E26E50" w:rsidP="00206853">
      <w:pPr>
        <w:pStyle w:val="Corpodetexto"/>
        <w:spacing w:before="1"/>
        <w:ind w:right="100"/>
        <w:jc w:val="both"/>
        <w:rPr>
          <w:sz w:val="22"/>
          <w:szCs w:val="22"/>
        </w:rPr>
      </w:pPr>
      <w:r w:rsidRPr="00C04D94">
        <w:rPr>
          <w:color w:val="231F20"/>
          <w:sz w:val="22"/>
          <w:szCs w:val="22"/>
        </w:rPr>
        <w:t>Em um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cronograma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financeiro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montado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com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base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nesses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dados,</w:t>
      </w:r>
      <w:r w:rsidRPr="00C04D94">
        <w:rPr>
          <w:color w:val="231F20"/>
          <w:spacing w:val="-13"/>
          <w:sz w:val="22"/>
          <w:szCs w:val="22"/>
        </w:rPr>
        <w:t xml:space="preserve"> informe </w:t>
      </w:r>
      <w:r w:rsidRPr="00C04D94">
        <w:rPr>
          <w:color w:val="231F20"/>
          <w:sz w:val="22"/>
          <w:szCs w:val="22"/>
        </w:rPr>
        <w:t>qual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é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o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custo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percentual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no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mês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="00AC5594">
        <w:rPr>
          <w:color w:val="231F20"/>
          <w:sz w:val="22"/>
          <w:szCs w:val="22"/>
        </w:rPr>
        <w:t>5</w:t>
      </w:r>
      <w:r w:rsidRPr="00C04D94">
        <w:rPr>
          <w:color w:val="231F20"/>
          <w:sz w:val="22"/>
          <w:szCs w:val="22"/>
        </w:rPr>
        <w:t>.</w:t>
      </w:r>
      <w:r w:rsidRPr="00C04D94">
        <w:rPr>
          <w:color w:val="231F20"/>
          <w:spacing w:val="-13"/>
          <w:sz w:val="22"/>
          <w:szCs w:val="22"/>
        </w:rPr>
        <w:t xml:space="preserve"> Com relação ao</w:t>
      </w:r>
      <w:r w:rsidR="00196556" w:rsidRPr="00C04D94">
        <w:rPr>
          <w:color w:val="231F20"/>
          <w:spacing w:val="-13"/>
          <w:sz w:val="22"/>
          <w:szCs w:val="22"/>
        </w:rPr>
        <w:t>s</w:t>
      </w:r>
      <w:r w:rsidRPr="00C04D94">
        <w:rPr>
          <w:color w:val="231F20"/>
          <w:spacing w:val="-13"/>
          <w:sz w:val="22"/>
          <w:szCs w:val="22"/>
        </w:rPr>
        <w:t xml:space="preserve"> m</w:t>
      </w:r>
      <w:r w:rsidR="00AC5594">
        <w:rPr>
          <w:color w:val="231F20"/>
          <w:spacing w:val="-13"/>
          <w:sz w:val="22"/>
          <w:szCs w:val="22"/>
        </w:rPr>
        <w:t>eses 1 e 4</w:t>
      </w:r>
      <w:r w:rsidRPr="00C04D94">
        <w:rPr>
          <w:color w:val="231F20"/>
          <w:sz w:val="22"/>
          <w:szCs w:val="22"/>
        </w:rPr>
        <w:t>,</w:t>
      </w:r>
      <w:r w:rsidRPr="00C04D94">
        <w:rPr>
          <w:color w:val="231F20"/>
          <w:spacing w:val="-13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quais são</w:t>
      </w:r>
      <w:r w:rsidRPr="00C04D94">
        <w:rPr>
          <w:color w:val="231F20"/>
          <w:spacing w:val="-20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os</w:t>
      </w:r>
      <w:r w:rsidRPr="00C04D94">
        <w:rPr>
          <w:color w:val="231F20"/>
          <w:spacing w:val="-20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valores,</w:t>
      </w:r>
      <w:r w:rsidRPr="00C04D94">
        <w:rPr>
          <w:color w:val="231F20"/>
          <w:spacing w:val="-20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em</w:t>
      </w:r>
      <w:r w:rsidRPr="00C04D94">
        <w:rPr>
          <w:color w:val="231F20"/>
          <w:spacing w:val="-20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reais,</w:t>
      </w:r>
      <w:r w:rsidRPr="00C04D94">
        <w:rPr>
          <w:color w:val="231F20"/>
          <w:spacing w:val="-20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das</w:t>
      </w:r>
      <w:r w:rsidRPr="00C04D94">
        <w:rPr>
          <w:color w:val="231F20"/>
          <w:spacing w:val="-20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atividades</w:t>
      </w:r>
      <w:r w:rsidR="00196556" w:rsidRPr="00C04D94">
        <w:rPr>
          <w:color w:val="231F20"/>
          <w:sz w:val="22"/>
          <w:szCs w:val="22"/>
        </w:rPr>
        <w:t xml:space="preserve"> executadas</w:t>
      </w:r>
      <w:r w:rsidRPr="00C04D94">
        <w:rPr>
          <w:color w:val="231F20"/>
          <w:sz w:val="22"/>
          <w:szCs w:val="22"/>
        </w:rPr>
        <w:t>,</w:t>
      </w:r>
      <w:r w:rsidRPr="00C04D94">
        <w:rPr>
          <w:color w:val="231F20"/>
          <w:spacing w:val="-20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>respectivamente?</w:t>
      </w:r>
    </w:p>
    <w:p w:rsidR="00E26E50" w:rsidRPr="00C04D94" w:rsidRDefault="00D54B8D" w:rsidP="00206853">
      <w:pPr>
        <w:pStyle w:val="Corpodetexto"/>
        <w:jc w:val="both"/>
        <w:rPr>
          <w:sz w:val="22"/>
          <w:szCs w:val="22"/>
        </w:rPr>
      </w:pPr>
      <w:r w:rsidRPr="00C04D94">
        <w:rPr>
          <w:color w:val="231F20"/>
          <w:sz w:val="22"/>
          <w:szCs w:val="22"/>
        </w:rPr>
        <w:t>a</w:t>
      </w:r>
      <w:r w:rsidR="00196556" w:rsidRPr="00C04D94">
        <w:rPr>
          <w:color w:val="231F20"/>
          <w:sz w:val="22"/>
          <w:szCs w:val="22"/>
        </w:rPr>
        <w:t>) 2</w:t>
      </w:r>
      <w:r w:rsidRPr="00C04D94">
        <w:rPr>
          <w:color w:val="231F20"/>
          <w:sz w:val="22"/>
          <w:szCs w:val="22"/>
        </w:rPr>
        <w:t>5</w:t>
      </w:r>
      <w:r w:rsidR="00AC5594">
        <w:rPr>
          <w:color w:val="231F20"/>
          <w:sz w:val="22"/>
          <w:szCs w:val="22"/>
        </w:rPr>
        <w:t xml:space="preserve"> </w:t>
      </w:r>
      <w:r w:rsidRPr="00C04D94">
        <w:rPr>
          <w:color w:val="231F20"/>
          <w:sz w:val="22"/>
          <w:szCs w:val="22"/>
        </w:rPr>
        <w:t xml:space="preserve">% - </w:t>
      </w:r>
      <w:r w:rsidR="00AC5594">
        <w:rPr>
          <w:color w:val="231F20"/>
          <w:sz w:val="22"/>
          <w:szCs w:val="22"/>
        </w:rPr>
        <w:t>225.000</w:t>
      </w:r>
      <w:r w:rsidR="003B63A2" w:rsidRPr="00C04D94">
        <w:rPr>
          <w:color w:val="231F20"/>
          <w:sz w:val="22"/>
          <w:szCs w:val="22"/>
        </w:rPr>
        <w:t xml:space="preserve">,00 e </w:t>
      </w:r>
      <w:r w:rsidR="00AC5594">
        <w:rPr>
          <w:color w:val="231F20"/>
          <w:sz w:val="22"/>
          <w:szCs w:val="22"/>
        </w:rPr>
        <w:t>175</w:t>
      </w:r>
      <w:r w:rsidR="00E26E50" w:rsidRPr="00C04D94">
        <w:rPr>
          <w:color w:val="231F20"/>
          <w:sz w:val="22"/>
          <w:szCs w:val="22"/>
        </w:rPr>
        <w:t>.000,00</w:t>
      </w:r>
    </w:p>
    <w:p w:rsidR="00E26E50" w:rsidRPr="00C04D94" w:rsidRDefault="00AC5594" w:rsidP="00206853">
      <w:pPr>
        <w:pStyle w:val="Corpodetexto"/>
        <w:spacing w:before="33"/>
        <w:jc w:val="both"/>
        <w:rPr>
          <w:sz w:val="22"/>
          <w:szCs w:val="22"/>
        </w:rPr>
      </w:pPr>
      <w:r>
        <w:rPr>
          <w:color w:val="231F20"/>
          <w:sz w:val="22"/>
          <w:szCs w:val="22"/>
        </w:rPr>
        <w:t xml:space="preserve">b) 25 </w:t>
      </w:r>
      <w:r w:rsidR="00D54B8D" w:rsidRPr="00C04D94">
        <w:rPr>
          <w:color w:val="231F20"/>
          <w:sz w:val="22"/>
          <w:szCs w:val="22"/>
        </w:rPr>
        <w:t xml:space="preserve">% - </w:t>
      </w:r>
      <w:r>
        <w:rPr>
          <w:color w:val="231F20"/>
          <w:sz w:val="22"/>
          <w:szCs w:val="22"/>
        </w:rPr>
        <w:t>325.000</w:t>
      </w:r>
      <w:r w:rsidR="00E26E50" w:rsidRPr="00C04D94">
        <w:rPr>
          <w:color w:val="231F20"/>
          <w:sz w:val="22"/>
          <w:szCs w:val="22"/>
        </w:rPr>
        <w:t xml:space="preserve">,00 e </w:t>
      </w:r>
      <w:r>
        <w:rPr>
          <w:color w:val="231F20"/>
          <w:sz w:val="22"/>
          <w:szCs w:val="22"/>
        </w:rPr>
        <w:t>2</w:t>
      </w:r>
      <w:r w:rsidR="00196556" w:rsidRPr="00C04D94">
        <w:rPr>
          <w:color w:val="231F20"/>
          <w:sz w:val="22"/>
          <w:szCs w:val="22"/>
        </w:rPr>
        <w:t>25</w:t>
      </w:r>
      <w:r w:rsidR="00E26E50" w:rsidRPr="00C04D94">
        <w:rPr>
          <w:color w:val="231F20"/>
          <w:sz w:val="22"/>
          <w:szCs w:val="22"/>
        </w:rPr>
        <w:t>.000,00</w:t>
      </w:r>
    </w:p>
    <w:p w:rsidR="00E26E50" w:rsidRPr="00C04D94" w:rsidRDefault="00AC5594" w:rsidP="00206853">
      <w:pPr>
        <w:pStyle w:val="Corpodetexto"/>
        <w:spacing w:before="33"/>
        <w:jc w:val="both"/>
        <w:rPr>
          <w:sz w:val="22"/>
          <w:szCs w:val="22"/>
        </w:rPr>
      </w:pPr>
      <w:r>
        <w:rPr>
          <w:color w:val="231F20"/>
          <w:sz w:val="22"/>
          <w:szCs w:val="22"/>
        </w:rPr>
        <w:t xml:space="preserve">c) 20 </w:t>
      </w:r>
      <w:r w:rsidR="00D54B8D" w:rsidRPr="00C04D94">
        <w:rPr>
          <w:color w:val="231F20"/>
          <w:sz w:val="22"/>
          <w:szCs w:val="22"/>
        </w:rPr>
        <w:t xml:space="preserve">% - </w:t>
      </w:r>
      <w:r w:rsidR="00195C21">
        <w:rPr>
          <w:color w:val="231F20"/>
          <w:sz w:val="22"/>
          <w:szCs w:val="22"/>
        </w:rPr>
        <w:t>100.000</w:t>
      </w:r>
      <w:r w:rsidR="00E26E50" w:rsidRPr="00C04D94">
        <w:rPr>
          <w:color w:val="231F20"/>
          <w:sz w:val="22"/>
          <w:szCs w:val="22"/>
        </w:rPr>
        <w:t xml:space="preserve">,00 e </w:t>
      </w:r>
      <w:r w:rsidR="00195C21">
        <w:rPr>
          <w:color w:val="231F20"/>
          <w:sz w:val="22"/>
          <w:szCs w:val="22"/>
        </w:rPr>
        <w:t>150.000</w:t>
      </w:r>
      <w:r w:rsidR="00E26E50" w:rsidRPr="00C04D94">
        <w:rPr>
          <w:color w:val="231F20"/>
          <w:sz w:val="22"/>
          <w:szCs w:val="22"/>
        </w:rPr>
        <w:t>,00</w:t>
      </w:r>
    </w:p>
    <w:p w:rsidR="00E26E50" w:rsidRPr="00C04D94" w:rsidRDefault="00D54B8D" w:rsidP="00206853">
      <w:pPr>
        <w:pStyle w:val="Corpodetexto"/>
        <w:spacing w:before="33"/>
        <w:jc w:val="both"/>
        <w:rPr>
          <w:sz w:val="22"/>
          <w:szCs w:val="22"/>
        </w:rPr>
      </w:pPr>
      <w:r w:rsidRPr="00C04D94">
        <w:rPr>
          <w:color w:val="231F20"/>
          <w:sz w:val="22"/>
          <w:szCs w:val="22"/>
        </w:rPr>
        <w:t xml:space="preserve">d) </w:t>
      </w:r>
      <w:r w:rsidR="00AC5594">
        <w:rPr>
          <w:color w:val="231F20"/>
          <w:sz w:val="22"/>
          <w:szCs w:val="22"/>
        </w:rPr>
        <w:t xml:space="preserve">10 </w:t>
      </w:r>
      <w:r w:rsidRPr="00C04D94">
        <w:rPr>
          <w:color w:val="231F20"/>
          <w:sz w:val="22"/>
          <w:szCs w:val="22"/>
        </w:rPr>
        <w:t xml:space="preserve">% - </w:t>
      </w:r>
      <w:r w:rsidR="00AC5594">
        <w:rPr>
          <w:color w:val="231F20"/>
          <w:sz w:val="22"/>
          <w:szCs w:val="22"/>
        </w:rPr>
        <w:t>200.000</w:t>
      </w:r>
      <w:r w:rsidR="00196556" w:rsidRPr="00C04D94">
        <w:rPr>
          <w:color w:val="231F20"/>
          <w:sz w:val="22"/>
          <w:szCs w:val="22"/>
        </w:rPr>
        <w:t xml:space="preserve">,00 e </w:t>
      </w:r>
      <w:r w:rsidR="00AC5594">
        <w:rPr>
          <w:color w:val="231F20"/>
          <w:sz w:val="22"/>
          <w:szCs w:val="22"/>
        </w:rPr>
        <w:t>100.000</w:t>
      </w:r>
      <w:r w:rsidR="00E26E50" w:rsidRPr="00C04D94">
        <w:rPr>
          <w:color w:val="231F20"/>
          <w:sz w:val="22"/>
          <w:szCs w:val="22"/>
        </w:rPr>
        <w:t>,00</w:t>
      </w:r>
    </w:p>
    <w:p w:rsidR="00E26E50" w:rsidRDefault="00D54B8D" w:rsidP="00206853">
      <w:pPr>
        <w:pStyle w:val="Corpodetexto"/>
        <w:spacing w:before="33"/>
        <w:jc w:val="both"/>
        <w:rPr>
          <w:color w:val="231F20"/>
          <w:sz w:val="22"/>
          <w:szCs w:val="22"/>
        </w:rPr>
      </w:pPr>
      <w:r w:rsidRPr="00C04D94">
        <w:rPr>
          <w:color w:val="231F20"/>
          <w:sz w:val="22"/>
          <w:szCs w:val="22"/>
        </w:rPr>
        <w:t>e</w:t>
      </w:r>
      <w:r w:rsidR="00E26E50" w:rsidRPr="00C04D94">
        <w:rPr>
          <w:color w:val="231F20"/>
          <w:sz w:val="22"/>
          <w:szCs w:val="22"/>
        </w:rPr>
        <w:t xml:space="preserve">) </w:t>
      </w:r>
      <w:r w:rsidR="00AC5594">
        <w:rPr>
          <w:color w:val="231F20"/>
          <w:sz w:val="22"/>
          <w:szCs w:val="22"/>
        </w:rPr>
        <w:t xml:space="preserve">10 </w:t>
      </w:r>
      <w:r w:rsidRPr="00C04D94">
        <w:rPr>
          <w:color w:val="231F20"/>
          <w:sz w:val="22"/>
          <w:szCs w:val="22"/>
        </w:rPr>
        <w:t xml:space="preserve">% - </w:t>
      </w:r>
      <w:r w:rsidR="00AC5594">
        <w:rPr>
          <w:color w:val="231F20"/>
          <w:sz w:val="22"/>
          <w:szCs w:val="22"/>
        </w:rPr>
        <w:t>225.000,00 e 200.000</w:t>
      </w:r>
      <w:r w:rsidR="00E26E50" w:rsidRPr="00C04D94">
        <w:rPr>
          <w:color w:val="231F20"/>
          <w:sz w:val="22"/>
          <w:szCs w:val="22"/>
        </w:rPr>
        <w:t>,00</w:t>
      </w:r>
    </w:p>
    <w:p w:rsidR="002C0D4F" w:rsidRPr="00C04D94" w:rsidRDefault="002C0D4F" w:rsidP="00206853">
      <w:pPr>
        <w:pStyle w:val="Cabealho"/>
        <w:jc w:val="both"/>
        <w:rPr>
          <w:rFonts w:ascii="Arial" w:hAnsi="Arial" w:cs="Arial"/>
          <w:sz w:val="22"/>
        </w:rPr>
      </w:pPr>
    </w:p>
    <w:p w:rsidR="00EB42E2" w:rsidRPr="00C04D94" w:rsidRDefault="002E212D" w:rsidP="00206853">
      <w:pPr>
        <w:pStyle w:val="Cabealho"/>
        <w:jc w:val="both"/>
        <w:rPr>
          <w:rFonts w:ascii="Arial" w:hAnsi="Arial" w:cs="Arial"/>
          <w:sz w:val="22"/>
        </w:rPr>
      </w:pPr>
      <w:r w:rsidRPr="00D86FE7">
        <w:rPr>
          <w:rFonts w:ascii="Arial" w:hAnsi="Arial" w:cs="Arial"/>
          <w:sz w:val="22"/>
        </w:rPr>
        <w:t>4)</w:t>
      </w:r>
      <w:r w:rsidRPr="00C04D94">
        <w:rPr>
          <w:rFonts w:ascii="Arial" w:hAnsi="Arial" w:cs="Arial"/>
          <w:sz w:val="22"/>
        </w:rPr>
        <w:t xml:space="preserve"> De acordo com a figura a seguir que esquematiza uma cobertura de telhado. </w:t>
      </w:r>
      <w:r w:rsidRPr="00C04D94">
        <w:rPr>
          <w:rFonts w:ascii="Arial" w:hAnsi="Arial" w:cs="Arial"/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19414E" wp14:editId="02EB22AF">
                <wp:simplePos x="0" y="0"/>
                <wp:positionH relativeFrom="column">
                  <wp:posOffset>1010285</wp:posOffset>
                </wp:positionH>
                <wp:positionV relativeFrom="paragraph">
                  <wp:posOffset>1363344</wp:posOffset>
                </wp:positionV>
                <wp:extent cx="484745" cy="361315"/>
                <wp:effectExtent l="0" t="0" r="29845" b="19685"/>
                <wp:wrapNone/>
                <wp:docPr id="54" name="Conector re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745" cy="3613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5113F" id="Conector reto 54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5pt,107.35pt" to="117.7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" strokecolor="windowText"/>
            </w:pict>
          </mc:Fallback>
        </mc:AlternateContent>
      </w:r>
      <w:r w:rsidRPr="00C04D94">
        <w:rPr>
          <w:rFonts w:ascii="Arial" w:hAnsi="Arial" w:cs="Arial"/>
          <w:sz w:val="22"/>
        </w:rPr>
        <w:t xml:space="preserve">       </w:t>
      </w:r>
      <w:r w:rsidRPr="00C04D94">
        <w:rPr>
          <w:rFonts w:ascii="Arial" w:hAnsi="Arial" w:cs="Arial"/>
          <w:noProof/>
          <w:sz w:val="22"/>
          <w:lang w:eastAsia="pt-BR"/>
        </w:rPr>
        <mc:AlternateContent>
          <mc:Choice Requires="wpg">
            <w:drawing>
              <wp:inline distT="0" distB="0" distL="0" distR="0" wp14:anchorId="48F263AB" wp14:editId="15E67396">
                <wp:extent cx="2969972" cy="1602028"/>
                <wp:effectExtent l="0" t="0" r="20955" b="17780"/>
                <wp:docPr id="24" name="Agrupa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972" cy="1602028"/>
                          <a:chOff x="6" y="6"/>
                          <a:chExt cx="3144" cy="2246"/>
                        </a:xfrm>
                      </wpg:grpSpPr>
                      <wps:wsp>
                        <wps:cNvPr id="25" name="Freeform 4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3144" cy="2240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3144"/>
                              <a:gd name="T2" fmla="+- 0 6 6"/>
                              <a:gd name="T3" fmla="*/ 6 h 2240"/>
                              <a:gd name="T4" fmla="+- 0 6 6"/>
                              <a:gd name="T5" fmla="*/ T4 w 3144"/>
                              <a:gd name="T6" fmla="+- 0 2246 6"/>
                              <a:gd name="T7" fmla="*/ 2246 h 2240"/>
                              <a:gd name="T8" fmla="+- 0 3149 6"/>
                              <a:gd name="T9" fmla="*/ T8 w 3144"/>
                              <a:gd name="T10" fmla="+- 0 2246 6"/>
                              <a:gd name="T11" fmla="*/ 2246 h 2240"/>
                              <a:gd name="T12" fmla="+- 0 3149 6"/>
                              <a:gd name="T13" fmla="*/ T12 w 3144"/>
                              <a:gd name="T14" fmla="+- 0 1340 6"/>
                              <a:gd name="T15" fmla="*/ 1340 h 2240"/>
                              <a:gd name="T16" fmla="+- 0 1583 6"/>
                              <a:gd name="T17" fmla="*/ T16 w 3144"/>
                              <a:gd name="T18" fmla="+- 0 1340 6"/>
                              <a:gd name="T19" fmla="*/ 1340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44" h="2240">
                                <a:moveTo>
                                  <a:pt x="0" y="0"/>
                                </a:moveTo>
                                <a:lnTo>
                                  <a:pt x="0" y="2240"/>
                                </a:lnTo>
                                <a:lnTo>
                                  <a:pt x="3143" y="2240"/>
                                </a:lnTo>
                                <a:lnTo>
                                  <a:pt x="3143" y="1334"/>
                                </a:lnTo>
                                <a:lnTo>
                                  <a:pt x="1577" y="1334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"/>
                        <wps:cNvSpPr>
                          <a:spLocks/>
                        </wps:cNvSpPr>
                        <wps:spPr bwMode="auto">
                          <a:xfrm>
                            <a:off x="6" y="9"/>
                            <a:ext cx="1581" cy="1335"/>
                          </a:xfrm>
                          <a:custGeom>
                            <a:avLst/>
                            <a:gdLst>
                              <a:gd name="T0" fmla="+- 0 1586 6"/>
                              <a:gd name="T1" fmla="*/ T0 w 1581"/>
                              <a:gd name="T2" fmla="+- 0 1344 9"/>
                              <a:gd name="T3" fmla="*/ 1344 h 1335"/>
                              <a:gd name="T4" fmla="+- 0 1586 6"/>
                              <a:gd name="T5" fmla="*/ T4 w 1581"/>
                              <a:gd name="T6" fmla="+- 0 9 9"/>
                              <a:gd name="T7" fmla="*/ 9 h 1335"/>
                              <a:gd name="T8" fmla="+- 0 6 6"/>
                              <a:gd name="T9" fmla="*/ T8 w 1581"/>
                              <a:gd name="T10" fmla="+- 0 9 9"/>
                              <a:gd name="T11" fmla="*/ 9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81" h="1335">
                                <a:moveTo>
                                  <a:pt x="1580" y="1335"/>
                                </a:moveTo>
                                <a:lnTo>
                                  <a:pt x="1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"/>
                        <wps:cNvSpPr>
                          <a:spLocks/>
                        </wps:cNvSpPr>
                        <wps:spPr bwMode="auto">
                          <a:xfrm>
                            <a:off x="11" y="9"/>
                            <a:ext cx="1577" cy="789"/>
                          </a:xfrm>
                          <a:custGeom>
                            <a:avLst/>
                            <a:gdLst>
                              <a:gd name="T0" fmla="+- 0 11 11"/>
                              <a:gd name="T1" fmla="*/ T0 w 1577"/>
                              <a:gd name="T2" fmla="+- 0 12 9"/>
                              <a:gd name="T3" fmla="*/ 12 h 789"/>
                              <a:gd name="T4" fmla="+- 0 800 11"/>
                              <a:gd name="T5" fmla="*/ T4 w 1577"/>
                              <a:gd name="T6" fmla="+- 0 797 9"/>
                              <a:gd name="T7" fmla="*/ 797 h 789"/>
                              <a:gd name="T8" fmla="+- 0 1587 11"/>
                              <a:gd name="T9" fmla="*/ T8 w 1577"/>
                              <a:gd name="T10" fmla="+- 0 9 9"/>
                              <a:gd name="T11" fmla="*/ 9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77" h="789">
                                <a:moveTo>
                                  <a:pt x="0" y="3"/>
                                </a:moveTo>
                                <a:lnTo>
                                  <a:pt x="789" y="788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799" y="798"/>
                            <a:ext cx="789" cy="995"/>
                          </a:xfrm>
                          <a:custGeom>
                            <a:avLst/>
                            <a:gdLst>
                              <a:gd name="T0" fmla="+- 0 799 799"/>
                              <a:gd name="T1" fmla="*/ T0 w 789"/>
                              <a:gd name="T2" fmla="+- 0 798 798"/>
                              <a:gd name="T3" fmla="*/ 798 h 995"/>
                              <a:gd name="T4" fmla="+- 0 799 799"/>
                              <a:gd name="T5" fmla="*/ T4 w 789"/>
                              <a:gd name="T6" fmla="+- 0 1487 798"/>
                              <a:gd name="T7" fmla="*/ 1487 h 995"/>
                              <a:gd name="T8" fmla="+- 0 1112 799"/>
                              <a:gd name="T9" fmla="*/ T8 w 789"/>
                              <a:gd name="T10" fmla="+- 0 1792 798"/>
                              <a:gd name="T11" fmla="*/ 1792 h 995"/>
                              <a:gd name="T12" fmla="+- 0 1587 799"/>
                              <a:gd name="T13" fmla="*/ T12 w 789"/>
                              <a:gd name="T14" fmla="+- 0 1311 798"/>
                              <a:gd name="T15" fmla="*/ 1311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9" h="995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  <a:lnTo>
                                  <a:pt x="313" y="994"/>
                                </a:lnTo>
                                <a:lnTo>
                                  <a:pt x="788" y="513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9"/>
                        <wps:cNvCnPr>
                          <a:cxnSpLocks noChangeShapeType="1"/>
                          <a:endCxn id="25" idx="1"/>
                        </wps:cNvCnPr>
                        <wps:spPr bwMode="auto">
                          <a:xfrm flipH="1">
                            <a:off x="6" y="1484"/>
                            <a:ext cx="790" cy="768"/>
                          </a:xfrm>
                          <a:prstGeom prst="line">
                            <a:avLst/>
                          </a:pr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07" y="1792"/>
                            <a:ext cx="1578" cy="0"/>
                          </a:xfrm>
                          <a:prstGeom prst="line">
                            <a:avLst/>
                          </a:pr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11"/>
                        <wps:cNvSpPr>
                          <a:spLocks/>
                        </wps:cNvSpPr>
                        <wps:spPr bwMode="auto">
                          <a:xfrm>
                            <a:off x="2679" y="1337"/>
                            <a:ext cx="470" cy="910"/>
                          </a:xfrm>
                          <a:custGeom>
                            <a:avLst/>
                            <a:gdLst>
                              <a:gd name="T0" fmla="+- 0 3149 2679"/>
                              <a:gd name="T1" fmla="*/ T0 w 470"/>
                              <a:gd name="T2" fmla="+- 0 1337 1337"/>
                              <a:gd name="T3" fmla="*/ 1337 h 910"/>
                              <a:gd name="T4" fmla="+- 0 2679 2679"/>
                              <a:gd name="T5" fmla="*/ T4 w 470"/>
                              <a:gd name="T6" fmla="+- 0 1789 1337"/>
                              <a:gd name="T7" fmla="*/ 1789 h 910"/>
                              <a:gd name="T8" fmla="+- 0 3149 2679"/>
                              <a:gd name="T9" fmla="*/ T8 w 470"/>
                              <a:gd name="T10" fmla="+- 0 2247 1337"/>
                              <a:gd name="T11" fmla="*/ 2247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0" h="910">
                                <a:moveTo>
                                  <a:pt x="470" y="0"/>
                                </a:moveTo>
                                <a:lnTo>
                                  <a:pt x="0" y="452"/>
                                </a:lnTo>
                                <a:lnTo>
                                  <a:pt x="470" y="910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2"/>
                        <wps:cNvSpPr>
                          <a:spLocks/>
                        </wps:cNvSpPr>
                        <wps:spPr bwMode="auto">
                          <a:xfrm>
                            <a:off x="2905" y="1707"/>
                            <a:ext cx="162" cy="165"/>
                          </a:xfrm>
                          <a:custGeom>
                            <a:avLst/>
                            <a:gdLst>
                              <a:gd name="T0" fmla="+- 0 2905 2905"/>
                              <a:gd name="T1" fmla="*/ T0 w 162"/>
                              <a:gd name="T2" fmla="+- 0 1707 1707"/>
                              <a:gd name="T3" fmla="*/ 1707 h 165"/>
                              <a:gd name="T4" fmla="+- 0 2905 2905"/>
                              <a:gd name="T5" fmla="*/ T4 w 162"/>
                              <a:gd name="T6" fmla="+- 0 1872 1707"/>
                              <a:gd name="T7" fmla="*/ 1872 h 165"/>
                              <a:gd name="T8" fmla="+- 0 3067 2905"/>
                              <a:gd name="T9" fmla="*/ T8 w 162"/>
                              <a:gd name="T10" fmla="+- 0 1789 1707"/>
                              <a:gd name="T11" fmla="*/ 1789 h 165"/>
                              <a:gd name="T12" fmla="+- 0 2905 2905"/>
                              <a:gd name="T13" fmla="*/ T12 w 162"/>
                              <a:gd name="T14" fmla="+- 0 1707 1707"/>
                              <a:gd name="T15" fmla="*/ 170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62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3"/>
                        <wps:cNvSpPr>
                          <a:spLocks/>
                        </wps:cNvSpPr>
                        <wps:spPr bwMode="auto">
                          <a:xfrm>
                            <a:off x="406" y="946"/>
                            <a:ext cx="162" cy="165"/>
                          </a:xfrm>
                          <a:custGeom>
                            <a:avLst/>
                            <a:gdLst>
                              <a:gd name="T0" fmla="+- 0 568 406"/>
                              <a:gd name="T1" fmla="*/ T0 w 162"/>
                              <a:gd name="T2" fmla="+- 0 946 946"/>
                              <a:gd name="T3" fmla="*/ 946 h 165"/>
                              <a:gd name="T4" fmla="+- 0 568 406"/>
                              <a:gd name="T5" fmla="*/ T4 w 162"/>
                              <a:gd name="T6" fmla="+- 0 1110 946"/>
                              <a:gd name="T7" fmla="*/ 1110 h 165"/>
                              <a:gd name="T8" fmla="+- 0 406 406"/>
                              <a:gd name="T9" fmla="*/ T8 w 162"/>
                              <a:gd name="T10" fmla="+- 0 1028 946"/>
                              <a:gd name="T11" fmla="*/ 1028 h 165"/>
                              <a:gd name="T12" fmla="+- 0 568 406"/>
                              <a:gd name="T13" fmla="*/ T12 w 162"/>
                              <a:gd name="T14" fmla="+- 0 946 946"/>
                              <a:gd name="T15" fmla="*/ 946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165">
                                <a:moveTo>
                                  <a:pt x="162" y="0"/>
                                </a:moveTo>
                                <a:lnTo>
                                  <a:pt x="162" y="164"/>
                                </a:lnTo>
                                <a:lnTo>
                                  <a:pt x="0" y="8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4"/>
                        <wps:cNvSpPr>
                          <a:spLocks/>
                        </wps:cNvSpPr>
                        <wps:spPr bwMode="auto">
                          <a:xfrm>
                            <a:off x="735" y="295"/>
                            <a:ext cx="165" cy="162"/>
                          </a:xfrm>
                          <a:custGeom>
                            <a:avLst/>
                            <a:gdLst>
                              <a:gd name="T0" fmla="+- 0 899 735"/>
                              <a:gd name="T1" fmla="*/ T0 w 165"/>
                              <a:gd name="T2" fmla="+- 0 456 295"/>
                              <a:gd name="T3" fmla="*/ 456 h 162"/>
                              <a:gd name="T4" fmla="+- 0 735 735"/>
                              <a:gd name="T5" fmla="*/ T4 w 165"/>
                              <a:gd name="T6" fmla="+- 0 456 295"/>
                              <a:gd name="T7" fmla="*/ 456 h 162"/>
                              <a:gd name="T8" fmla="+- 0 817 735"/>
                              <a:gd name="T9" fmla="*/ T8 w 165"/>
                              <a:gd name="T10" fmla="+- 0 295 295"/>
                              <a:gd name="T11" fmla="*/ 295 h 162"/>
                              <a:gd name="T12" fmla="+- 0 899 735"/>
                              <a:gd name="T13" fmla="*/ T12 w 165"/>
                              <a:gd name="T14" fmla="+- 0 456 295"/>
                              <a:gd name="T15" fmla="*/ 45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162">
                                <a:moveTo>
                                  <a:pt x="16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82" y="0"/>
                                </a:lnTo>
                                <a:lnTo>
                                  <a:pt x="164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5"/>
                        <wps:cNvSpPr>
                          <a:spLocks/>
                        </wps:cNvSpPr>
                        <wps:spPr bwMode="auto">
                          <a:xfrm>
                            <a:off x="1046" y="943"/>
                            <a:ext cx="162" cy="165"/>
                          </a:xfrm>
                          <a:custGeom>
                            <a:avLst/>
                            <a:gdLst>
                              <a:gd name="T0" fmla="+- 0 1046 1046"/>
                              <a:gd name="T1" fmla="*/ T0 w 162"/>
                              <a:gd name="T2" fmla="+- 0 943 943"/>
                              <a:gd name="T3" fmla="*/ 943 h 165"/>
                              <a:gd name="T4" fmla="+- 0 1046 1046"/>
                              <a:gd name="T5" fmla="*/ T4 w 162"/>
                              <a:gd name="T6" fmla="+- 0 1108 943"/>
                              <a:gd name="T7" fmla="*/ 1108 h 165"/>
                              <a:gd name="T8" fmla="+- 0 1207 1046"/>
                              <a:gd name="T9" fmla="*/ T8 w 162"/>
                              <a:gd name="T10" fmla="+- 0 1022 943"/>
                              <a:gd name="T11" fmla="*/ 1022 h 165"/>
                              <a:gd name="T12" fmla="+- 0 1046 1046"/>
                              <a:gd name="T13" fmla="*/ T12 w 162"/>
                              <a:gd name="T14" fmla="+- 0 943 943"/>
                              <a:gd name="T15" fmla="*/ 94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61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6"/>
                        <wps:cNvSpPr>
                          <a:spLocks/>
                        </wps:cNvSpPr>
                        <wps:spPr bwMode="auto">
                          <a:xfrm>
                            <a:off x="2052" y="1495"/>
                            <a:ext cx="165" cy="162"/>
                          </a:xfrm>
                          <a:custGeom>
                            <a:avLst/>
                            <a:gdLst>
                              <a:gd name="T0" fmla="+- 0 2217 2052"/>
                              <a:gd name="T1" fmla="*/ T0 w 165"/>
                              <a:gd name="T2" fmla="+- 0 1657 1495"/>
                              <a:gd name="T3" fmla="*/ 1657 h 162"/>
                              <a:gd name="T4" fmla="+- 0 2052 2052"/>
                              <a:gd name="T5" fmla="*/ T4 w 165"/>
                              <a:gd name="T6" fmla="+- 0 1657 1495"/>
                              <a:gd name="T7" fmla="*/ 1657 h 162"/>
                              <a:gd name="T8" fmla="+- 0 2134 2052"/>
                              <a:gd name="T9" fmla="*/ T8 w 165"/>
                              <a:gd name="T10" fmla="+- 0 1495 1495"/>
                              <a:gd name="T11" fmla="*/ 1495 h 162"/>
                              <a:gd name="T12" fmla="+- 0 2217 2052"/>
                              <a:gd name="T13" fmla="*/ T12 w 165"/>
                              <a:gd name="T14" fmla="+- 0 1657 1495"/>
                              <a:gd name="T15" fmla="*/ 165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162">
                                <a:moveTo>
                                  <a:pt x="165" y="162"/>
                                </a:moveTo>
                                <a:lnTo>
                                  <a:pt x="0" y="162"/>
                                </a:lnTo>
                                <a:lnTo>
                                  <a:pt x="82" y="0"/>
                                </a:lnTo>
                                <a:lnTo>
                                  <a:pt x="165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7"/>
                        <wps:cNvSpPr>
                          <a:spLocks/>
                        </wps:cNvSpPr>
                        <wps:spPr bwMode="auto">
                          <a:xfrm>
                            <a:off x="1496" y="1958"/>
                            <a:ext cx="165" cy="162"/>
                          </a:xfrm>
                          <a:custGeom>
                            <a:avLst/>
                            <a:gdLst>
                              <a:gd name="T0" fmla="+- 0 1660 1496"/>
                              <a:gd name="T1" fmla="*/ T0 w 165"/>
                              <a:gd name="T2" fmla="+- 0 1958 1958"/>
                              <a:gd name="T3" fmla="*/ 1958 h 162"/>
                              <a:gd name="T4" fmla="+- 0 1496 1496"/>
                              <a:gd name="T5" fmla="*/ T4 w 165"/>
                              <a:gd name="T6" fmla="+- 0 1958 1958"/>
                              <a:gd name="T7" fmla="*/ 1958 h 162"/>
                              <a:gd name="T8" fmla="+- 0 1578 1496"/>
                              <a:gd name="T9" fmla="*/ T8 w 165"/>
                              <a:gd name="T10" fmla="+- 0 2119 1958"/>
                              <a:gd name="T11" fmla="*/ 2119 h 162"/>
                              <a:gd name="T12" fmla="+- 0 1660 1496"/>
                              <a:gd name="T13" fmla="*/ T12 w 165"/>
                              <a:gd name="T14" fmla="+- 0 1958 1958"/>
                              <a:gd name="T15" fmla="*/ 195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162">
                                <a:moveTo>
                                  <a:pt x="16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61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055A6" id="Agrupar 24" o:spid="_x0000_s1026" style="width:233.85pt;height:126.15pt;mso-position-horizontal-relative:char;mso-position-vertical-relative:line" coordorigin="6,6" coordsize="3144,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">
                <v:shape id="Freeform 4" o:spid="_x0000_s1027" style="position:absolute;left:6;top:6;width:3144;height:2240;visibility:visible;mso-wrap-style:square;v-text-anchor:top" coordsize="3144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" path="m,l,2240r3143,l3143,1334r-1566,e" filled="f" strokecolor="#231f20" strokeweight=".2025mm">
                  <v:path arrowok="t" o:connecttype="custom" o:connectlocs="0,6;0,2246;3143,2246;3143,1340;1577,1340" o:connectangles="0,0,0,0,0"/>
                </v:shape>
                <v:shape id="Freeform 5" o:spid="_x0000_s1028" style="position:absolute;left:6;top:9;width:1581;height:1335;visibility:visible;mso-wrap-style:square;v-text-anchor:top" coordsize="1581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" path="m1580,1335l1580,,,e" filled="f" strokecolor="#231f20" strokeweight=".2025mm">
                  <v:path arrowok="t" o:connecttype="custom" o:connectlocs="1580,1344;1580,9;0,9" o:connectangles="0,0,0"/>
                </v:shape>
                <v:shape id="Freeform 6" o:spid="_x0000_s1029" style="position:absolute;left:11;top:9;width:1577;height:789;visibility:visible;mso-wrap-style:square;v-text-anchor:top" coordsize="1577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" path="m,3l789,788,1576,e" filled="f" strokecolor="#231f20" strokeweight=".2025mm">
                  <v:path arrowok="t" o:connecttype="custom" o:connectlocs="0,12;789,797;1576,9" o:connectangles="0,0,0"/>
                </v:shape>
                <v:shape id="Freeform 7" o:spid="_x0000_s1030" style="position:absolute;left:799;top:798;width:789;height:995;visibility:visible;mso-wrap-style:square;v-text-anchor:top" coordsize="789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" path="m,l,689,313,994,788,513e" filled="f" strokecolor="#231f20" strokeweight=".2025mm">
                  <v:path arrowok="t" o:connecttype="custom" o:connectlocs="0,798;0,1487;313,1792;788,1311" o:connectangles="0,0,0,0"/>
                </v:shape>
                <v:line id="Line 9" o:spid="_x0000_s1031" style="position:absolute;flip:x;visibility:visible;mso-wrap-style:square" from="6,1484" to="796,2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" strokecolor="#231f20" strokeweight=".2025mm"/>
                <v:line id="Line 10" o:spid="_x0000_s1032" style="position:absolute;visibility:visible;mso-wrap-style:square" from="1107,1792" to="2685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" strokecolor="#231f20" strokeweight=".2025mm"/>
                <v:shape id="Freeform 11" o:spid="_x0000_s1033" style="position:absolute;left:2679;top:1337;width:470;height:910;visibility:visible;mso-wrap-style:square;v-text-anchor:top" coordsize="4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" path="m470,l,452,470,910e" filled="f" strokecolor="#231f20" strokeweight=".2025mm">
                  <v:path arrowok="t" o:connecttype="custom" o:connectlocs="470,1337;0,1789;470,2247" o:connectangles="0,0,0"/>
                </v:shape>
                <v:shape id="Freeform 12" o:spid="_x0000_s1034" style="position:absolute;left:2905;top:1707;width:162;height:165;visibility:visible;mso-wrap-style:square;v-text-anchor:top" coordsize="16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" path="m,l,165,162,82,,xe" filled="f" strokecolor="#231f20" strokeweight=".2025mm">
                  <v:path arrowok="t" o:connecttype="custom" o:connectlocs="0,1707;0,1872;162,1789;0,1707" o:connectangles="0,0,0,0"/>
                </v:shape>
                <v:shape id="Freeform 13" o:spid="_x0000_s1035" style="position:absolute;left:406;top:946;width:162;height:165;visibility:visible;mso-wrap-style:square;v-text-anchor:top" coordsize="16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" path="m162,r,164l,82,162,xe" filled="f" strokecolor="#231f20" strokeweight=".2025mm">
                  <v:path arrowok="t" o:connecttype="custom" o:connectlocs="162,946;162,1110;0,1028;162,946" o:connectangles="0,0,0,0"/>
                </v:shape>
                <v:shape id="Freeform 14" o:spid="_x0000_s1036" style="position:absolute;left:735;top:295;width:165;height:162;visibility:visible;mso-wrap-style:square;v-text-anchor:top" coordsize="16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" path="m164,161l,161,82,r82,161xe" filled="f" strokecolor="#231f20" strokeweight=".2025mm">
                  <v:path arrowok="t" o:connecttype="custom" o:connectlocs="164,456;0,456;82,295;164,456" o:connectangles="0,0,0,0"/>
                </v:shape>
                <v:shape id="Freeform 15" o:spid="_x0000_s1037" style="position:absolute;left:1046;top:943;width:162;height:165;visibility:visible;mso-wrap-style:square;v-text-anchor:top" coordsize="16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" path="m,l,165,161,79,,xe" filled="f" strokecolor="#231f20" strokeweight=".2025mm">
                  <v:path arrowok="t" o:connecttype="custom" o:connectlocs="0,943;0,1108;161,1022;0,943" o:connectangles="0,0,0,0"/>
                </v:shape>
                <v:shape id="Freeform 16" o:spid="_x0000_s1038" style="position:absolute;left:2052;top:1495;width:165;height:162;visibility:visible;mso-wrap-style:square;v-text-anchor:top" coordsize="16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" path="m165,162l,162,82,r83,162xe" filled="f" strokecolor="#231f20" strokeweight=".2025mm">
                  <v:path arrowok="t" o:connecttype="custom" o:connectlocs="165,1657;0,1657;82,1495;165,1657" o:connectangles="0,0,0,0"/>
                </v:shape>
                <v:shape id="Freeform 17" o:spid="_x0000_s1039" style="position:absolute;left:1496;top:1958;width:165;height:162;visibility:visible;mso-wrap-style:square;v-text-anchor:top" coordsize="16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" path="m164,l,,82,161,164,xe" filled="f" strokecolor="#231f20" strokeweight=".2025mm">
                  <v:path arrowok="t" o:connecttype="custom" o:connectlocs="164,1958;0,1958;82,2119;164,1958" o:connectangles="0,0,0,0"/>
                </v:shape>
                <w10:anchorlock/>
              </v:group>
            </w:pict>
          </mc:Fallback>
        </mc:AlternateContent>
      </w:r>
    </w:p>
    <w:p w:rsidR="002E212D" w:rsidRPr="00C04D94" w:rsidRDefault="002E212D" w:rsidP="00206853">
      <w:pPr>
        <w:pStyle w:val="Cabealho"/>
        <w:jc w:val="both"/>
        <w:rPr>
          <w:rFonts w:ascii="Arial" w:hAnsi="Arial" w:cs="Arial"/>
          <w:sz w:val="22"/>
        </w:rPr>
      </w:pPr>
      <w:r w:rsidRPr="00C04D94">
        <w:rPr>
          <w:rFonts w:ascii="Arial" w:hAnsi="Arial" w:cs="Arial"/>
          <w:sz w:val="22"/>
        </w:rPr>
        <w:t xml:space="preserve">A quantidade de </w:t>
      </w:r>
      <w:r w:rsidR="00274FEB">
        <w:rPr>
          <w:rFonts w:ascii="Arial" w:hAnsi="Arial" w:cs="Arial"/>
          <w:sz w:val="22"/>
        </w:rPr>
        <w:t>águas e espigões</w:t>
      </w:r>
      <w:r w:rsidRPr="00C04D94">
        <w:rPr>
          <w:rFonts w:ascii="Arial" w:hAnsi="Arial" w:cs="Arial"/>
          <w:sz w:val="22"/>
        </w:rPr>
        <w:t xml:space="preserve">, nesse telhado é, </w:t>
      </w:r>
    </w:p>
    <w:p w:rsidR="002E212D" w:rsidRPr="00C04D94" w:rsidRDefault="00577695" w:rsidP="00206853">
      <w:pPr>
        <w:pStyle w:val="Cabealho"/>
        <w:jc w:val="both"/>
        <w:rPr>
          <w:rFonts w:ascii="Arial" w:hAnsi="Arial" w:cs="Arial"/>
          <w:sz w:val="22"/>
        </w:rPr>
      </w:pPr>
      <w:r w:rsidRPr="00C04D94">
        <w:rPr>
          <w:rFonts w:ascii="Arial" w:hAnsi="Arial" w:cs="Arial"/>
          <w:sz w:val="22"/>
        </w:rPr>
        <w:t>a</w:t>
      </w:r>
      <w:r w:rsidR="002E212D" w:rsidRPr="00C04D94">
        <w:rPr>
          <w:rFonts w:ascii="Arial" w:hAnsi="Arial" w:cs="Arial"/>
          <w:sz w:val="22"/>
        </w:rPr>
        <w:t xml:space="preserve">) </w:t>
      </w:r>
      <w:r w:rsidR="00B53224" w:rsidRPr="00C04D94">
        <w:rPr>
          <w:rFonts w:ascii="Arial" w:hAnsi="Arial" w:cs="Arial"/>
          <w:sz w:val="22"/>
        </w:rPr>
        <w:t>6</w:t>
      </w:r>
      <w:r w:rsidR="00274FEB">
        <w:rPr>
          <w:rFonts w:ascii="Arial" w:hAnsi="Arial" w:cs="Arial"/>
          <w:sz w:val="22"/>
        </w:rPr>
        <w:t xml:space="preserve"> águas e 1 espigão</w:t>
      </w:r>
      <w:r w:rsidR="002E212D" w:rsidRPr="00C04D94">
        <w:rPr>
          <w:rFonts w:ascii="Arial" w:hAnsi="Arial" w:cs="Arial"/>
          <w:sz w:val="22"/>
        </w:rPr>
        <w:t xml:space="preserve"> </w:t>
      </w:r>
    </w:p>
    <w:p w:rsidR="002E212D" w:rsidRPr="00C04D94" w:rsidRDefault="00577695" w:rsidP="00206853">
      <w:pPr>
        <w:pStyle w:val="Cabealho"/>
        <w:jc w:val="both"/>
        <w:rPr>
          <w:rFonts w:ascii="Arial" w:hAnsi="Arial" w:cs="Arial"/>
          <w:sz w:val="22"/>
        </w:rPr>
      </w:pPr>
      <w:r w:rsidRPr="00C04D94">
        <w:rPr>
          <w:rFonts w:ascii="Arial" w:hAnsi="Arial" w:cs="Arial"/>
          <w:sz w:val="22"/>
        </w:rPr>
        <w:t>b</w:t>
      </w:r>
      <w:r w:rsidR="002E212D" w:rsidRPr="00C04D94">
        <w:rPr>
          <w:rFonts w:ascii="Arial" w:hAnsi="Arial" w:cs="Arial"/>
          <w:sz w:val="22"/>
        </w:rPr>
        <w:t xml:space="preserve">) </w:t>
      </w:r>
      <w:r w:rsidR="00274FEB">
        <w:rPr>
          <w:rFonts w:ascii="Arial" w:hAnsi="Arial" w:cs="Arial"/>
          <w:sz w:val="22"/>
        </w:rPr>
        <w:t>6 águas e 2 espigões</w:t>
      </w:r>
    </w:p>
    <w:p w:rsidR="002E212D" w:rsidRPr="00C04D94" w:rsidRDefault="00577695" w:rsidP="00206853">
      <w:pPr>
        <w:pStyle w:val="Cabealho"/>
        <w:jc w:val="both"/>
        <w:rPr>
          <w:rFonts w:ascii="Arial" w:hAnsi="Arial" w:cs="Arial"/>
          <w:sz w:val="22"/>
        </w:rPr>
      </w:pPr>
      <w:r w:rsidRPr="00C04D94">
        <w:rPr>
          <w:rFonts w:ascii="Arial" w:hAnsi="Arial" w:cs="Arial"/>
          <w:sz w:val="22"/>
        </w:rPr>
        <w:t>c</w:t>
      </w:r>
      <w:r w:rsidR="002E212D" w:rsidRPr="00C04D94">
        <w:rPr>
          <w:rFonts w:ascii="Arial" w:hAnsi="Arial" w:cs="Arial"/>
          <w:sz w:val="22"/>
        </w:rPr>
        <w:t xml:space="preserve">) </w:t>
      </w:r>
      <w:r w:rsidR="00274FEB">
        <w:rPr>
          <w:rFonts w:ascii="Arial" w:hAnsi="Arial" w:cs="Arial"/>
          <w:sz w:val="22"/>
        </w:rPr>
        <w:t>1 água e 6 espigões</w:t>
      </w:r>
    </w:p>
    <w:p w:rsidR="002E212D" w:rsidRPr="00C04D94" w:rsidRDefault="00577695" w:rsidP="00206853">
      <w:pPr>
        <w:pStyle w:val="Cabealho"/>
        <w:jc w:val="both"/>
        <w:rPr>
          <w:rFonts w:ascii="Arial" w:hAnsi="Arial" w:cs="Arial"/>
          <w:sz w:val="22"/>
        </w:rPr>
      </w:pPr>
      <w:r w:rsidRPr="00C04D94">
        <w:rPr>
          <w:rFonts w:ascii="Arial" w:hAnsi="Arial" w:cs="Arial"/>
          <w:sz w:val="22"/>
        </w:rPr>
        <w:t>d</w:t>
      </w:r>
      <w:r w:rsidR="00274FEB">
        <w:rPr>
          <w:rFonts w:ascii="Arial" w:hAnsi="Arial" w:cs="Arial"/>
          <w:sz w:val="22"/>
        </w:rPr>
        <w:t>) 6 águas e 6 espigões</w:t>
      </w:r>
    </w:p>
    <w:p w:rsidR="00B64916" w:rsidRPr="00C04D94" w:rsidRDefault="00577695" w:rsidP="00206853">
      <w:pPr>
        <w:pStyle w:val="Corpodetexto"/>
        <w:spacing w:before="14" w:line="249" w:lineRule="auto"/>
        <w:ind w:right="350"/>
        <w:jc w:val="both"/>
        <w:rPr>
          <w:color w:val="231F20"/>
          <w:sz w:val="22"/>
          <w:szCs w:val="22"/>
        </w:rPr>
      </w:pPr>
      <w:r w:rsidRPr="00C04D94">
        <w:rPr>
          <w:sz w:val="22"/>
          <w:szCs w:val="22"/>
        </w:rPr>
        <w:t>e</w:t>
      </w:r>
      <w:r w:rsidR="00274FEB">
        <w:rPr>
          <w:sz w:val="22"/>
          <w:szCs w:val="22"/>
        </w:rPr>
        <w:t>) 2 águas e 2 espigões</w:t>
      </w:r>
      <w:r w:rsidR="000F00AB" w:rsidRPr="00C04D94">
        <w:rPr>
          <w:sz w:val="22"/>
          <w:szCs w:val="22"/>
        </w:rPr>
        <w:t xml:space="preserve">                       </w:t>
      </w:r>
    </w:p>
    <w:p w:rsidR="007708BF" w:rsidRPr="00C04D94" w:rsidRDefault="00B64916" w:rsidP="00206853">
      <w:pPr>
        <w:jc w:val="both"/>
        <w:rPr>
          <w:rFonts w:ascii="Arial" w:hAnsi="Arial" w:cs="Arial"/>
          <w:sz w:val="22"/>
        </w:rPr>
      </w:pPr>
      <w:r w:rsidRPr="00B90D43">
        <w:rPr>
          <w:rFonts w:ascii="Arial" w:hAnsi="Arial" w:cs="Arial"/>
          <w:color w:val="231F20"/>
          <w:sz w:val="22"/>
        </w:rPr>
        <w:t>5)</w:t>
      </w:r>
      <w:r w:rsidRPr="00C04D94">
        <w:rPr>
          <w:rFonts w:ascii="Arial" w:hAnsi="Arial" w:cs="Arial"/>
          <w:b/>
          <w:color w:val="231F20"/>
          <w:sz w:val="22"/>
        </w:rPr>
        <w:t xml:space="preserve"> </w:t>
      </w:r>
      <w:r w:rsidR="007708BF" w:rsidRPr="00C04D94">
        <w:rPr>
          <w:rFonts w:ascii="Arial" w:hAnsi="Arial" w:cs="Arial"/>
          <w:sz w:val="22"/>
        </w:rPr>
        <w:t>Em muitos problemas de engenharia, tais como: recalque, empuxo de terra e capacidade de carga dos solos, é de grande importância o conhecimento da distribuição de pressões (ou tensões) nas várias profundidades abaixo da superfície do terreno. Tais conhecimentos evitam acidentes, na sua maioria das vezes fatais. Analise o perfil de solo abaixo e assinale a alternativa correta.</w:t>
      </w:r>
    </w:p>
    <w:p w:rsidR="007708BF" w:rsidRPr="00C04D94" w:rsidRDefault="007708BF" w:rsidP="00206853">
      <w:pPr>
        <w:jc w:val="both"/>
        <w:rPr>
          <w:rFonts w:ascii="Arial" w:hAnsi="Arial" w:cs="Arial"/>
          <w:color w:val="FF0000"/>
          <w:sz w:val="22"/>
        </w:rPr>
      </w:pPr>
      <w:r w:rsidRPr="00C04D94">
        <w:rPr>
          <w:rFonts w:ascii="Arial" w:hAnsi="Arial" w:cs="Arial"/>
          <w:noProof/>
          <w:sz w:val="22"/>
          <w:lang w:eastAsia="pt-BR"/>
        </w:rPr>
        <w:lastRenderedPageBreak/>
        <w:drawing>
          <wp:inline distT="0" distB="0" distL="0" distR="0" wp14:anchorId="74E15D08" wp14:editId="04BAF9A4">
            <wp:extent cx="3200400" cy="23241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407" t="34810" r="57314" b="27169"/>
                    <a:stretch/>
                  </pic:blipFill>
                  <pic:spPr bwMode="auto">
                    <a:xfrm>
                      <a:off x="0" y="0"/>
                      <a:ext cx="3225639" cy="234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8BF" w:rsidRPr="00C04D94" w:rsidRDefault="007708BF" w:rsidP="00206853">
      <w:pPr>
        <w:pStyle w:val="PargrafodaLista"/>
        <w:widowControl/>
        <w:numPr>
          <w:ilvl w:val="0"/>
          <w:numId w:val="9"/>
        </w:numPr>
        <w:contextualSpacing/>
        <w:jc w:val="both"/>
      </w:pPr>
      <w:r w:rsidRPr="00C04D94">
        <w:t>A tensão efetiva no ponto D é de 128 KPa.</w:t>
      </w:r>
    </w:p>
    <w:p w:rsidR="007708BF" w:rsidRPr="00C04D94" w:rsidRDefault="007708BF" w:rsidP="00206853">
      <w:pPr>
        <w:pStyle w:val="PargrafodaLista"/>
        <w:widowControl/>
        <w:numPr>
          <w:ilvl w:val="0"/>
          <w:numId w:val="9"/>
        </w:numPr>
        <w:contextualSpacing/>
        <w:jc w:val="both"/>
      </w:pPr>
      <w:r w:rsidRPr="00C04D94">
        <w:t>A tensão total no ponto D é 228 KPa.</w:t>
      </w:r>
    </w:p>
    <w:p w:rsidR="007708BF" w:rsidRPr="00C04D94" w:rsidRDefault="007708BF" w:rsidP="00206853">
      <w:pPr>
        <w:pStyle w:val="PargrafodaLista"/>
        <w:widowControl/>
        <w:numPr>
          <w:ilvl w:val="0"/>
          <w:numId w:val="9"/>
        </w:numPr>
        <w:contextualSpacing/>
        <w:jc w:val="both"/>
      </w:pPr>
      <w:r w:rsidRPr="00C04D94">
        <w:t xml:space="preserve">A </w:t>
      </w:r>
      <w:proofErr w:type="spellStart"/>
      <w:r w:rsidRPr="00C04D94">
        <w:t>poropressão</w:t>
      </w:r>
      <w:proofErr w:type="spellEnd"/>
      <w:r w:rsidRPr="00C04D94">
        <w:t xml:space="preserve"> no ponto B é 20 KPa.</w:t>
      </w:r>
    </w:p>
    <w:p w:rsidR="007708BF" w:rsidRPr="00C04D94" w:rsidRDefault="007708BF" w:rsidP="00206853">
      <w:pPr>
        <w:pStyle w:val="PargrafodaLista"/>
        <w:widowControl/>
        <w:numPr>
          <w:ilvl w:val="0"/>
          <w:numId w:val="9"/>
        </w:numPr>
        <w:contextualSpacing/>
        <w:jc w:val="both"/>
      </w:pPr>
      <w:r w:rsidRPr="00C04D94">
        <w:t>A tensão efetiva no ponto E é de 168 KPa.</w:t>
      </w:r>
    </w:p>
    <w:p w:rsidR="007708BF" w:rsidRPr="00C04D94" w:rsidRDefault="007708BF" w:rsidP="00206853">
      <w:pPr>
        <w:pStyle w:val="PargrafodaLista"/>
        <w:widowControl/>
        <w:numPr>
          <w:ilvl w:val="0"/>
          <w:numId w:val="9"/>
        </w:numPr>
        <w:contextualSpacing/>
        <w:jc w:val="both"/>
      </w:pPr>
      <w:r w:rsidRPr="00C04D94">
        <w:t>O nível d’água está a 2,0 metros de profundidade.</w:t>
      </w:r>
    </w:p>
    <w:p w:rsidR="007708BF" w:rsidRPr="00C04D94" w:rsidRDefault="007708BF" w:rsidP="00206853">
      <w:pPr>
        <w:pStyle w:val="PargrafodaLista"/>
        <w:widowControl/>
        <w:numPr>
          <w:ilvl w:val="0"/>
          <w:numId w:val="10"/>
        </w:numPr>
        <w:ind w:left="0" w:hanging="11"/>
        <w:contextualSpacing/>
        <w:jc w:val="both"/>
      </w:pPr>
      <w:r w:rsidRPr="00C04D94">
        <w:t>I, II e IV são afirmações verdadeiras</w:t>
      </w:r>
    </w:p>
    <w:p w:rsidR="007708BF" w:rsidRPr="00C04D94" w:rsidRDefault="007708BF" w:rsidP="00206853">
      <w:pPr>
        <w:pStyle w:val="PargrafodaLista"/>
        <w:widowControl/>
        <w:numPr>
          <w:ilvl w:val="0"/>
          <w:numId w:val="10"/>
        </w:numPr>
        <w:ind w:left="0" w:hanging="11"/>
        <w:contextualSpacing/>
        <w:jc w:val="both"/>
      </w:pPr>
      <w:r w:rsidRPr="00C04D94">
        <w:t>Apenas a afirmativa III é verdadeira</w:t>
      </w:r>
    </w:p>
    <w:p w:rsidR="007708BF" w:rsidRPr="00C04D94" w:rsidRDefault="007708BF" w:rsidP="00206853">
      <w:pPr>
        <w:pStyle w:val="PargrafodaLista"/>
        <w:widowControl/>
        <w:numPr>
          <w:ilvl w:val="0"/>
          <w:numId w:val="10"/>
        </w:numPr>
        <w:ind w:left="0" w:hanging="11"/>
        <w:contextualSpacing/>
        <w:jc w:val="both"/>
      </w:pPr>
      <w:r w:rsidRPr="00C04D94">
        <w:t>Apenas II e V são verdadeiras.</w:t>
      </w:r>
    </w:p>
    <w:p w:rsidR="007708BF" w:rsidRPr="00C04D94" w:rsidRDefault="007708BF" w:rsidP="00206853">
      <w:pPr>
        <w:pStyle w:val="PargrafodaLista"/>
        <w:widowControl/>
        <w:numPr>
          <w:ilvl w:val="0"/>
          <w:numId w:val="10"/>
        </w:numPr>
        <w:ind w:left="0" w:hanging="11"/>
        <w:contextualSpacing/>
        <w:jc w:val="both"/>
      </w:pPr>
      <w:r w:rsidRPr="00C04D94">
        <w:t>Todas as afirmativas estão corretas.</w:t>
      </w:r>
    </w:p>
    <w:p w:rsidR="007708BF" w:rsidRDefault="007708BF" w:rsidP="00206853">
      <w:pPr>
        <w:pStyle w:val="PargrafodaLista"/>
        <w:widowControl/>
        <w:numPr>
          <w:ilvl w:val="0"/>
          <w:numId w:val="10"/>
        </w:numPr>
        <w:ind w:left="0" w:hanging="11"/>
        <w:contextualSpacing/>
        <w:jc w:val="both"/>
      </w:pPr>
      <w:r w:rsidRPr="00C04D94">
        <w:t>I, II, IV e V são afirmações verdadeiras.</w:t>
      </w:r>
    </w:p>
    <w:p w:rsidR="00C20D9F" w:rsidRPr="00C04D94" w:rsidRDefault="00C20D9F" w:rsidP="00C20D9F">
      <w:pPr>
        <w:pStyle w:val="PargrafodaLista"/>
        <w:widowControl/>
        <w:ind w:left="0" w:firstLine="0"/>
        <w:contextualSpacing/>
        <w:jc w:val="both"/>
      </w:pPr>
    </w:p>
    <w:p w:rsidR="00561069" w:rsidRPr="00C04D94" w:rsidRDefault="002C0D4F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6</w:t>
      </w:r>
      <w:r w:rsidR="002C018D" w:rsidRPr="00C04D94">
        <w:rPr>
          <w:color w:val="231F20"/>
          <w:sz w:val="22"/>
          <w:szCs w:val="22"/>
        </w:rPr>
        <w:t>) Em determinad</w:t>
      </w:r>
      <w:r w:rsidR="00561069" w:rsidRPr="00C04D94">
        <w:rPr>
          <w:color w:val="231F20"/>
          <w:sz w:val="22"/>
          <w:szCs w:val="22"/>
        </w:rPr>
        <w:t>o projeto topográfico, feito no programa Topograph e lançado no Autocad</w:t>
      </w:r>
      <w:r w:rsidR="002C018D" w:rsidRPr="00C04D94">
        <w:rPr>
          <w:color w:val="231F20"/>
          <w:sz w:val="22"/>
          <w:szCs w:val="22"/>
        </w:rPr>
        <w:t xml:space="preserve">, para execução de uma </w:t>
      </w:r>
      <w:r>
        <w:rPr>
          <w:color w:val="231F20"/>
          <w:sz w:val="22"/>
          <w:szCs w:val="22"/>
        </w:rPr>
        <w:t>rodovia que ligará</w:t>
      </w:r>
      <w:r w:rsidR="002C018D" w:rsidRPr="00C04D94">
        <w:rPr>
          <w:color w:val="231F20"/>
          <w:sz w:val="22"/>
          <w:szCs w:val="22"/>
        </w:rPr>
        <w:t xml:space="preserve"> as cidades de Santarém a </w:t>
      </w:r>
      <w:r w:rsidR="00B53224" w:rsidRPr="00C04D94">
        <w:rPr>
          <w:color w:val="231F20"/>
          <w:sz w:val="22"/>
          <w:szCs w:val="22"/>
        </w:rPr>
        <w:t>Belterra</w:t>
      </w:r>
      <w:r w:rsidR="002C018D" w:rsidRPr="00C04D94">
        <w:rPr>
          <w:color w:val="231F20"/>
          <w:sz w:val="22"/>
          <w:szCs w:val="22"/>
        </w:rPr>
        <w:t xml:space="preserve">, parte da ferrovia que media </w:t>
      </w:r>
      <w:r w:rsidR="00195C21">
        <w:rPr>
          <w:color w:val="231F20"/>
          <w:sz w:val="22"/>
          <w:szCs w:val="22"/>
        </w:rPr>
        <w:t>7</w:t>
      </w:r>
      <w:r w:rsidR="00B53224" w:rsidRPr="00C04D94">
        <w:rPr>
          <w:color w:val="231F20"/>
          <w:sz w:val="22"/>
          <w:szCs w:val="22"/>
        </w:rPr>
        <w:t>0</w:t>
      </w:r>
      <w:r w:rsidR="002C018D" w:rsidRPr="00C04D94">
        <w:rPr>
          <w:color w:val="231F20"/>
          <w:sz w:val="22"/>
          <w:szCs w:val="22"/>
        </w:rPr>
        <w:t xml:space="preserve"> km, foi representada</w:t>
      </w:r>
      <w:r w:rsidR="00B53224" w:rsidRPr="00C04D94">
        <w:rPr>
          <w:color w:val="231F20"/>
          <w:sz w:val="22"/>
          <w:szCs w:val="22"/>
        </w:rPr>
        <w:t xml:space="preserve"> por linha reta de </w:t>
      </w:r>
      <w:r w:rsidR="003C48D5">
        <w:rPr>
          <w:color w:val="231F20"/>
          <w:sz w:val="22"/>
          <w:szCs w:val="22"/>
        </w:rPr>
        <w:t>10</w:t>
      </w:r>
      <w:r w:rsidR="00561069" w:rsidRPr="00C04D94">
        <w:rPr>
          <w:color w:val="231F20"/>
          <w:sz w:val="22"/>
          <w:szCs w:val="22"/>
        </w:rPr>
        <w:t xml:space="preserve"> cm de comprimento. Assim, é correto afirmar que a escala utilizada neste projeto foi de:</w:t>
      </w:r>
    </w:p>
    <w:p w:rsidR="00561069" w:rsidRPr="00C04D94" w:rsidRDefault="00195C21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a) 1:6</w:t>
      </w:r>
      <w:r w:rsidR="00561069" w:rsidRPr="00C04D94">
        <w:rPr>
          <w:color w:val="231F20"/>
          <w:sz w:val="22"/>
          <w:szCs w:val="22"/>
        </w:rPr>
        <w:t>00.000</w:t>
      </w:r>
    </w:p>
    <w:p w:rsidR="00561069" w:rsidRPr="00C04D94" w:rsidRDefault="00195C21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b) 1:5</w:t>
      </w:r>
      <w:r w:rsidR="00561069" w:rsidRPr="00C04D94">
        <w:rPr>
          <w:color w:val="231F20"/>
          <w:sz w:val="22"/>
          <w:szCs w:val="22"/>
        </w:rPr>
        <w:t>00.000</w:t>
      </w:r>
    </w:p>
    <w:p w:rsidR="00561069" w:rsidRPr="00C04D94" w:rsidRDefault="00195C21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c) 1:7</w:t>
      </w:r>
      <w:r w:rsidR="00B53224" w:rsidRPr="00C04D94">
        <w:rPr>
          <w:color w:val="231F20"/>
          <w:sz w:val="22"/>
          <w:szCs w:val="22"/>
        </w:rPr>
        <w:t>00.000</w:t>
      </w:r>
    </w:p>
    <w:p w:rsidR="00561069" w:rsidRPr="00C04D94" w:rsidRDefault="00195C21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d) 1:4</w:t>
      </w:r>
      <w:r w:rsidR="00B53224" w:rsidRPr="00C04D94">
        <w:rPr>
          <w:color w:val="231F20"/>
          <w:sz w:val="22"/>
          <w:szCs w:val="22"/>
        </w:rPr>
        <w:t>00.000</w:t>
      </w:r>
    </w:p>
    <w:p w:rsidR="00561069" w:rsidRPr="00C04D94" w:rsidRDefault="00B53224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 w:rsidRPr="00C04D94">
        <w:rPr>
          <w:color w:val="231F20"/>
          <w:sz w:val="22"/>
          <w:szCs w:val="22"/>
        </w:rPr>
        <w:t>e) 1:</w:t>
      </w:r>
      <w:r w:rsidR="00195C21">
        <w:rPr>
          <w:color w:val="231F20"/>
          <w:sz w:val="22"/>
          <w:szCs w:val="22"/>
        </w:rPr>
        <w:t>3</w:t>
      </w:r>
      <w:r w:rsidR="003C48D5">
        <w:rPr>
          <w:color w:val="231F20"/>
          <w:sz w:val="22"/>
          <w:szCs w:val="22"/>
        </w:rPr>
        <w:t>00.000</w:t>
      </w:r>
    </w:p>
    <w:p w:rsidR="00020CD8" w:rsidRPr="00C04D94" w:rsidRDefault="00020CD8" w:rsidP="001B6FA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</w:p>
    <w:p w:rsidR="00DB0AC7" w:rsidRPr="00C04D94" w:rsidRDefault="00195C21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7</w:t>
      </w:r>
      <w:r w:rsidR="00DB0AC7" w:rsidRPr="00D86FE7">
        <w:rPr>
          <w:color w:val="231F20"/>
          <w:sz w:val="22"/>
          <w:szCs w:val="22"/>
        </w:rPr>
        <w:t>)</w:t>
      </w:r>
      <w:r w:rsidR="00DB0AC7" w:rsidRPr="00C04D94">
        <w:rPr>
          <w:b/>
          <w:color w:val="231F20"/>
          <w:sz w:val="22"/>
          <w:szCs w:val="22"/>
        </w:rPr>
        <w:t xml:space="preserve"> </w:t>
      </w:r>
      <w:r w:rsidR="00906A25" w:rsidRPr="00C04D94">
        <w:rPr>
          <w:color w:val="231F20"/>
          <w:sz w:val="22"/>
          <w:szCs w:val="22"/>
        </w:rPr>
        <w:t>Um grande reservatório de água precisa ser esvaziado o mais rápido possível para uma manutenção de emergência, os profissionais calcularam que uma bomba conseguiria esvaziar todo o reservatório em 1 hora, 37 minutos e 42 segundos. Como os profissionais observaram que era muito tempo decidiram colocar duas bombas, informe em quanto tempo o reservatório será esvaziado:</w:t>
      </w:r>
    </w:p>
    <w:p w:rsidR="00AB29B3" w:rsidRDefault="00AB29B3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</w:p>
    <w:p w:rsidR="00906A25" w:rsidRPr="00C04D94" w:rsidRDefault="00906A25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 w:rsidRPr="00C04D94">
        <w:rPr>
          <w:color w:val="231F20"/>
          <w:sz w:val="22"/>
          <w:szCs w:val="22"/>
        </w:rPr>
        <w:t>a) 49 minutos e 45 segundos</w:t>
      </w:r>
    </w:p>
    <w:p w:rsidR="00906A25" w:rsidRPr="00C04D94" w:rsidRDefault="00906A25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 w:rsidRPr="00C04D94">
        <w:rPr>
          <w:color w:val="231F20"/>
          <w:sz w:val="22"/>
          <w:szCs w:val="22"/>
        </w:rPr>
        <w:t>b) 48 minutos e 30 segundos</w:t>
      </w:r>
    </w:p>
    <w:p w:rsidR="00906A25" w:rsidRPr="00C04D94" w:rsidRDefault="00906A25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 w:rsidRPr="00C04D94">
        <w:rPr>
          <w:color w:val="231F20"/>
          <w:sz w:val="22"/>
          <w:szCs w:val="22"/>
        </w:rPr>
        <w:t>c) 48 minutos e 51 segundos</w:t>
      </w:r>
    </w:p>
    <w:p w:rsidR="00906A25" w:rsidRPr="00C04D94" w:rsidRDefault="00906A25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 w:rsidRPr="00C04D94">
        <w:rPr>
          <w:color w:val="231F20"/>
          <w:sz w:val="22"/>
          <w:szCs w:val="22"/>
        </w:rPr>
        <w:t>d) 49 minutos e 51 segundos</w:t>
      </w:r>
    </w:p>
    <w:p w:rsidR="00906A25" w:rsidRDefault="00906A25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 w:rsidRPr="00C04D94">
        <w:rPr>
          <w:color w:val="231F20"/>
          <w:sz w:val="22"/>
          <w:szCs w:val="22"/>
        </w:rPr>
        <w:t>e) 50 minutos e 45 segundos</w:t>
      </w:r>
    </w:p>
    <w:p w:rsidR="003466BF" w:rsidRPr="00C04D94" w:rsidRDefault="003466BF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</w:p>
    <w:p w:rsidR="002244EF" w:rsidRPr="00C04D94" w:rsidRDefault="00195C21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8</w:t>
      </w:r>
      <w:r w:rsidR="002244EF" w:rsidRPr="00D86FE7">
        <w:rPr>
          <w:color w:val="231F20"/>
          <w:sz w:val="22"/>
          <w:szCs w:val="22"/>
        </w:rPr>
        <w:t>) Na</w:t>
      </w:r>
      <w:r w:rsidR="002244EF" w:rsidRPr="00C04D94">
        <w:rPr>
          <w:color w:val="231F20"/>
          <w:sz w:val="22"/>
          <w:szCs w:val="22"/>
        </w:rPr>
        <w:t xml:space="preserve"> execução de uma sondagem a percussão verificou-se que, em determinada profundidade do ensaio para a penetração dos primeiros 15 cm foram necessários 6 golpes, Para a penetração dos 15 cm subsequentes foram aplicados 8 golpes, e por fim, nos últimos 15 cm totalizando uma penetração de 45 cm foram necessários 10 golpes. O N SPT, que caracteriza o ensaio nesta profundidade é igual a:</w:t>
      </w:r>
    </w:p>
    <w:p w:rsidR="002244EF" w:rsidRPr="00C04D94" w:rsidRDefault="002244EF" w:rsidP="00206853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 w:rsidRPr="00C04D94">
        <w:rPr>
          <w:color w:val="231F20"/>
          <w:sz w:val="22"/>
          <w:szCs w:val="22"/>
        </w:rPr>
        <w:t xml:space="preserve">a) </w:t>
      </w:r>
      <w:r w:rsidR="00195C21">
        <w:rPr>
          <w:color w:val="231F20"/>
          <w:sz w:val="22"/>
          <w:szCs w:val="22"/>
        </w:rPr>
        <w:t>1</w:t>
      </w:r>
      <w:r w:rsidRPr="00C04D94">
        <w:rPr>
          <w:color w:val="231F20"/>
          <w:sz w:val="22"/>
          <w:szCs w:val="22"/>
        </w:rPr>
        <w:t>8</w:t>
      </w:r>
      <w:r w:rsidR="001725E8">
        <w:rPr>
          <w:color w:val="231F20"/>
          <w:sz w:val="22"/>
          <w:szCs w:val="22"/>
        </w:rPr>
        <w:t xml:space="preserve"> </w:t>
      </w:r>
      <w:r w:rsidR="001725E8">
        <w:rPr>
          <w:color w:val="231F20"/>
          <w:sz w:val="22"/>
          <w:szCs w:val="22"/>
        </w:rPr>
        <w:tab/>
        <w:t>b) 9</w:t>
      </w:r>
      <w:r w:rsidR="001725E8">
        <w:rPr>
          <w:color w:val="231F20"/>
          <w:sz w:val="22"/>
          <w:szCs w:val="22"/>
        </w:rPr>
        <w:tab/>
      </w:r>
      <w:r w:rsidR="001725E8">
        <w:rPr>
          <w:color w:val="231F20"/>
          <w:sz w:val="22"/>
          <w:szCs w:val="22"/>
        </w:rPr>
        <w:tab/>
      </w:r>
      <w:r w:rsidRPr="00C04D94">
        <w:rPr>
          <w:color w:val="231F20"/>
          <w:sz w:val="22"/>
          <w:szCs w:val="22"/>
        </w:rPr>
        <w:t>c) 14</w:t>
      </w:r>
      <w:r w:rsidR="001725E8">
        <w:rPr>
          <w:color w:val="231F20"/>
          <w:sz w:val="22"/>
          <w:szCs w:val="22"/>
        </w:rPr>
        <w:tab/>
        <w:t xml:space="preserve"> </w:t>
      </w:r>
      <w:r w:rsidR="00195C21">
        <w:rPr>
          <w:color w:val="231F20"/>
          <w:sz w:val="22"/>
          <w:szCs w:val="22"/>
        </w:rPr>
        <w:t xml:space="preserve">d) </w:t>
      </w:r>
      <w:r w:rsidRPr="00C04D94">
        <w:rPr>
          <w:color w:val="231F20"/>
          <w:sz w:val="22"/>
          <w:szCs w:val="22"/>
        </w:rPr>
        <w:t>8</w:t>
      </w:r>
      <w:r w:rsidR="001725E8">
        <w:rPr>
          <w:color w:val="231F20"/>
          <w:sz w:val="22"/>
          <w:szCs w:val="22"/>
        </w:rPr>
        <w:t xml:space="preserve"> </w:t>
      </w:r>
      <w:r w:rsidR="001725E8">
        <w:rPr>
          <w:color w:val="231F20"/>
          <w:sz w:val="22"/>
          <w:szCs w:val="22"/>
        </w:rPr>
        <w:tab/>
      </w:r>
      <w:r w:rsidR="001725E8">
        <w:rPr>
          <w:color w:val="231F20"/>
          <w:sz w:val="22"/>
          <w:szCs w:val="22"/>
        </w:rPr>
        <w:tab/>
      </w:r>
      <w:r w:rsidRPr="00C04D94">
        <w:rPr>
          <w:color w:val="231F20"/>
          <w:sz w:val="22"/>
          <w:szCs w:val="22"/>
        </w:rPr>
        <w:t>e) 24</w:t>
      </w:r>
    </w:p>
    <w:p w:rsidR="002C044A" w:rsidRDefault="002C044A" w:rsidP="002C044A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</w:p>
    <w:p w:rsidR="002C044A" w:rsidRPr="002C044A" w:rsidRDefault="00195C21" w:rsidP="002C044A">
      <w:pPr>
        <w:widowControl/>
        <w:spacing w:after="200" w:line="276" w:lineRule="auto"/>
        <w:contextualSpacing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9</w:t>
      </w:r>
      <w:r w:rsidR="002C044A"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>) Calcule a espessura que se deve espalhar um solo solto para que, após a sua compactação, se obtenha uma camada de piso com espessura final de 35 cm. Dados: 1) peso espec</w:t>
      </w: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ífico do solo solto=14 kN/m3</w:t>
      </w:r>
      <w:r w:rsidR="002C044A"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>; 2) peso específico do solo compactado=18 kN/ metros cúbicos.</w:t>
      </w:r>
    </w:p>
    <w:p w:rsidR="002C044A" w:rsidRPr="002C044A" w:rsidRDefault="002C044A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a</w:t>
      </w:r>
      <w:r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) 37,2 cm. </w:t>
      </w:r>
    </w:p>
    <w:p w:rsidR="002C044A" w:rsidRPr="002C044A" w:rsidRDefault="002C044A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b</w:t>
      </w:r>
      <w:r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) 51 cm. </w:t>
      </w:r>
    </w:p>
    <w:p w:rsidR="002C044A" w:rsidRPr="002C044A" w:rsidRDefault="002C044A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c</w:t>
      </w:r>
      <w:r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) 36,3 cm. </w:t>
      </w:r>
    </w:p>
    <w:p w:rsidR="002C044A" w:rsidRPr="002C044A" w:rsidRDefault="002C044A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d</w:t>
      </w:r>
      <w:r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>) 56 cm.</w:t>
      </w:r>
    </w:p>
    <w:p w:rsidR="002C044A" w:rsidRPr="002C044A" w:rsidRDefault="002C044A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e</w:t>
      </w:r>
      <w:r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>) 45 cm</w:t>
      </w:r>
    </w:p>
    <w:p w:rsidR="002C044A" w:rsidRPr="00C04D94" w:rsidRDefault="002C044A" w:rsidP="002C044A">
      <w:pPr>
        <w:pStyle w:val="Corpodetexto"/>
        <w:spacing w:before="14"/>
        <w:ind w:right="350"/>
        <w:jc w:val="both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 </w:t>
      </w:r>
    </w:p>
    <w:p w:rsidR="002C044A" w:rsidRPr="002C044A" w:rsidRDefault="00195C21" w:rsidP="002C044A">
      <w:pPr>
        <w:widowControl/>
        <w:spacing w:after="200" w:line="276" w:lineRule="auto"/>
        <w:contextualSpacing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10</w:t>
      </w:r>
      <w:r w:rsidR="002C044A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) </w:t>
      </w:r>
      <w:r w:rsidR="002C044A"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>O cronograma de um empreendimento indica a montagem de 12.000 metros quadrados de formas de madeira numa estrutura. Calcule a quantidade de operários necessária para a execução dessas formas admitindo-se a produtividade média de 1,5 homens x horas/metros quadrados nesse serviço, e que são trabalhados 25 dias por mês, em dois turnos de oito horas e que cada operário trabalha apenas um turno diário.</w:t>
      </w:r>
    </w:p>
    <w:p w:rsidR="002C044A" w:rsidRPr="002C044A" w:rsidRDefault="002C044A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>a) 45 operários.</w:t>
      </w:r>
    </w:p>
    <w:p w:rsidR="002C044A" w:rsidRPr="002C044A" w:rsidRDefault="002C044A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b) 60 operários. </w:t>
      </w:r>
    </w:p>
    <w:p w:rsidR="002C044A" w:rsidRPr="002C044A" w:rsidRDefault="002C044A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c) 90 operários. </w:t>
      </w:r>
    </w:p>
    <w:p w:rsidR="002C044A" w:rsidRPr="002C044A" w:rsidRDefault="002C044A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d) 30 operários. </w:t>
      </w:r>
    </w:p>
    <w:p w:rsidR="002C044A" w:rsidRDefault="002C044A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 w:rsidRPr="002C044A">
        <w:rPr>
          <w:rFonts w:ascii="Arial" w:eastAsia="Arial" w:hAnsi="Arial" w:cs="Arial"/>
          <w:color w:val="231F20"/>
          <w:kern w:val="0"/>
          <w:sz w:val="22"/>
          <w:lang w:eastAsia="en-US"/>
        </w:rPr>
        <w:t>e) 75 operários.</w:t>
      </w:r>
    </w:p>
    <w:p w:rsidR="00071963" w:rsidRDefault="00071963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071963" w:rsidRDefault="00071963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071963" w:rsidRDefault="00071963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071963" w:rsidRDefault="00071963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071963" w:rsidRDefault="00071963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C45CBC" w:rsidRPr="00C45CBC" w:rsidRDefault="00C45CBC" w:rsidP="00C45CB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C45CBC">
        <w:rPr>
          <w:rFonts w:cs="Arial"/>
          <w:sz w:val="24"/>
          <w:szCs w:val="24"/>
        </w:rPr>
        <w:lastRenderedPageBreak/>
        <w:t xml:space="preserve">11) Num projeto geométrico, o PI-07 é uma curva de transição à esquerda, conforme pode-se observar no desenho esquemático a seguir. A estaca do ST (ponto de espiral-tangente) da curva PI-06 é 0+320,00 e está no formato quilométrico. </w:t>
      </w: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  <w:r w:rsidRPr="00C45CBC">
        <w:rPr>
          <w:rFonts w:cs="Arial"/>
          <w:sz w:val="24"/>
          <w:szCs w:val="24"/>
        </w:rPr>
        <w:t>Sabendo os valores dos elementos calculados apresentados, assinale a alternativa CORRETA que apresenta as estacas dos pontos notáveis da curva do PI-07.</w:t>
      </w:r>
      <w:r w:rsidRPr="00C45CBC">
        <w:rPr>
          <w:rFonts w:cs="Arial"/>
          <w:noProof/>
          <w:sz w:val="24"/>
          <w:szCs w:val="24"/>
          <w:lang w:eastAsia="pt-BR"/>
        </w:rPr>
        <w:t xml:space="preserve"> </w:t>
      </w: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  <w:r w:rsidRPr="00C45CBC">
        <w:rPr>
          <w:rFonts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73952" behindDoc="0" locked="0" layoutInCell="1" allowOverlap="1" wp14:anchorId="59AC6848" wp14:editId="46297F8D">
            <wp:simplePos x="0" y="0"/>
            <wp:positionH relativeFrom="margin">
              <wp:posOffset>-259715</wp:posOffset>
            </wp:positionH>
            <wp:positionV relativeFrom="margin">
              <wp:posOffset>2226310</wp:posOffset>
            </wp:positionV>
            <wp:extent cx="3638550" cy="2238375"/>
            <wp:effectExtent l="0" t="0" r="0" b="9525"/>
            <wp:wrapNone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566" t="49095" r="22119" b="1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</w:p>
    <w:p w:rsidR="00C45CBC" w:rsidRDefault="00C45CBC" w:rsidP="00C45CBC">
      <w:pPr>
        <w:autoSpaceDE w:val="0"/>
        <w:autoSpaceDN w:val="0"/>
        <w:adjustRightInd w:val="0"/>
        <w:jc w:val="both"/>
        <w:rPr>
          <w:rFonts w:cs="Arial"/>
          <w:noProof/>
          <w:sz w:val="24"/>
          <w:szCs w:val="24"/>
          <w:lang w:eastAsia="pt-BR"/>
        </w:rPr>
      </w:pPr>
    </w:p>
    <w:p w:rsidR="00C45CBC" w:rsidRPr="00C45CBC" w:rsidRDefault="00C45CBC" w:rsidP="00C45CB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:rsidR="00C45CBC" w:rsidRPr="00C45CBC" w:rsidRDefault="00C45CBC" w:rsidP="00C45CB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Pr="00C45CBC">
        <w:rPr>
          <w:rFonts w:cs="Arial"/>
          <w:sz w:val="24"/>
          <w:szCs w:val="24"/>
        </w:rPr>
        <w:t>) TS=0+550, SC=0+610, CS=0+680 e ST=0+740</w:t>
      </w:r>
    </w:p>
    <w:p w:rsidR="00C45CBC" w:rsidRPr="00C45CBC" w:rsidRDefault="00C45CBC" w:rsidP="00C45CB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</w:t>
      </w:r>
      <w:r w:rsidRPr="00C45CBC">
        <w:rPr>
          <w:rFonts w:cs="Arial"/>
          <w:sz w:val="24"/>
          <w:szCs w:val="24"/>
        </w:rPr>
        <w:t>) TS=0+520, SC=0+580, CS=0+650 e ST=0+710.</w:t>
      </w:r>
    </w:p>
    <w:p w:rsidR="00C45CBC" w:rsidRPr="00C45CBC" w:rsidRDefault="00C45CBC" w:rsidP="00C45CB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</w:t>
      </w:r>
      <w:r w:rsidRPr="00C45CBC">
        <w:rPr>
          <w:rFonts w:cs="Arial"/>
          <w:sz w:val="24"/>
          <w:szCs w:val="24"/>
        </w:rPr>
        <w:t xml:space="preserve">) TS=0+550, SC=0+620, CS=0+680 e ST=0+750. </w:t>
      </w:r>
    </w:p>
    <w:p w:rsidR="00C45CBC" w:rsidRPr="00C45CBC" w:rsidRDefault="00C45CBC" w:rsidP="00C45CB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</w:t>
      </w:r>
      <w:r w:rsidRPr="00C45CBC">
        <w:rPr>
          <w:rFonts w:cs="Arial"/>
          <w:sz w:val="24"/>
          <w:szCs w:val="24"/>
        </w:rPr>
        <w:t xml:space="preserve">) TS=0+520, SC=0+560, CS=0+590 e ST=0+630. </w:t>
      </w:r>
    </w:p>
    <w:p w:rsidR="00C45CBC" w:rsidRPr="00C45CBC" w:rsidRDefault="00C45CBC" w:rsidP="00C45CB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</w:t>
      </w:r>
      <w:r w:rsidRPr="00C45CBC">
        <w:rPr>
          <w:rFonts w:cs="Arial"/>
          <w:sz w:val="24"/>
          <w:szCs w:val="24"/>
        </w:rPr>
        <w:t>) TS=0+530, SC=0+540, CS=0+600 e ST=0+610.</w:t>
      </w:r>
    </w:p>
    <w:p w:rsidR="00071963" w:rsidRDefault="00071963" w:rsidP="002C044A">
      <w:pPr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071963" w:rsidRPr="00071963" w:rsidRDefault="00C45CBC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12</w:t>
      </w:r>
      <w:r w:rsidR="00071963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) </w:t>
      </w:r>
      <w:r w:rsidR="00071963" w:rsidRPr="00071963">
        <w:rPr>
          <w:rFonts w:ascii="Arial" w:eastAsia="Arial" w:hAnsi="Arial" w:cs="Arial"/>
          <w:color w:val="231F20"/>
          <w:kern w:val="0"/>
          <w:sz w:val="22"/>
          <w:lang w:eastAsia="en-US"/>
        </w:rPr>
        <w:t>Com relação ao projeto geométrico de rodovias, assinale a alternativa CORRETA.</w:t>
      </w:r>
    </w:p>
    <w:p w:rsidR="00071963" w:rsidRPr="00071963" w:rsidRDefault="00071963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a</w:t>
      </w:r>
      <w:r w:rsidRPr="00071963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) Ponto de Curva Vertical (PCV) é o ponto do prolongamento dos trechos retos, também designado como baixo de mudança de </w:t>
      </w:r>
      <w:proofErr w:type="spellStart"/>
      <w:r w:rsidRPr="00071963">
        <w:rPr>
          <w:rFonts w:ascii="Arial" w:eastAsia="Arial" w:hAnsi="Arial" w:cs="Arial"/>
          <w:color w:val="231F20"/>
          <w:kern w:val="0"/>
          <w:sz w:val="22"/>
          <w:lang w:eastAsia="en-US"/>
        </w:rPr>
        <w:t>greide</w:t>
      </w:r>
      <w:proofErr w:type="spellEnd"/>
      <w:r w:rsidRPr="00071963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. </w:t>
      </w:r>
    </w:p>
    <w:p w:rsidR="00071963" w:rsidRPr="00071963" w:rsidRDefault="00071963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b</w:t>
      </w:r>
      <w:r w:rsidRPr="00071963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) Ponto de Interseção Vertical (PIV) é o ponto de contato onde termina o primeiro trecho de inclinação constante e começa a curva vertical. </w:t>
      </w:r>
    </w:p>
    <w:p w:rsidR="00071963" w:rsidRPr="00071963" w:rsidRDefault="00071963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c</w:t>
      </w:r>
      <w:r w:rsidRPr="00071963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) Ponto de Tangência Vertical (PTV) é o ponto de contato onde termina a curva vertical e começa o segundo trecho de inclinação constante. </w:t>
      </w:r>
    </w:p>
    <w:p w:rsidR="00071963" w:rsidRPr="00071963" w:rsidRDefault="00071963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d</w:t>
      </w:r>
      <w:r w:rsidRPr="00071963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) Ordenada máxima é a diferença algébrica entre as inclinações do primeiro e segundo trecho de inclinação constante. </w:t>
      </w:r>
    </w:p>
    <w:p w:rsidR="00071963" w:rsidRDefault="00071963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e</w:t>
      </w:r>
      <w:r w:rsidRPr="00071963">
        <w:rPr>
          <w:rFonts w:ascii="Arial" w:eastAsia="Arial" w:hAnsi="Arial" w:cs="Arial"/>
          <w:color w:val="231F20"/>
          <w:kern w:val="0"/>
          <w:sz w:val="22"/>
          <w:lang w:eastAsia="en-US"/>
        </w:rPr>
        <w:t>) Diferença de inclinações é a distância vertical entre a primeira rampa e a curva, também chamada de flecha máxima.</w:t>
      </w:r>
    </w:p>
    <w:p w:rsidR="00C45CBC" w:rsidRDefault="00C45CBC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C45CBC" w:rsidRDefault="00C45CBC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C45CBC" w:rsidRDefault="00C45CBC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C45CBC" w:rsidRDefault="00C45CBC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C45CBC" w:rsidRDefault="00C45CBC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C45CBC" w:rsidRDefault="00C45CBC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C45CBC" w:rsidRPr="00C45CBC" w:rsidRDefault="00C45CBC" w:rsidP="00C45CBC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13) </w:t>
      </w:r>
      <w:r w:rsidRPr="00C45CBC">
        <w:rPr>
          <w:sz w:val="24"/>
          <w:szCs w:val="24"/>
        </w:rPr>
        <w:t xml:space="preserve">Com base nos parâmetros de volume de tráfego e de relevo da região, o DNER, hoje DNIT, estabeleceu critérios para a classificação técnica das rodovias brasileiras. </w:t>
      </w:r>
    </w:p>
    <w:p w:rsidR="00C45CBC" w:rsidRDefault="00C45CBC" w:rsidP="00C45CBC">
      <w:pPr>
        <w:autoSpaceDE w:val="0"/>
        <w:autoSpaceDN w:val="0"/>
        <w:adjustRightInd w:val="0"/>
        <w:jc w:val="both"/>
      </w:pPr>
      <w:r>
        <w:t>Quanto às classes de projetos, analise as afirmações que seguem.</w:t>
      </w:r>
    </w:p>
    <w:p w:rsidR="00C45CBC" w:rsidRDefault="00C45CBC" w:rsidP="00C45CBC">
      <w:pPr>
        <w:autoSpaceDE w:val="0"/>
        <w:autoSpaceDN w:val="0"/>
        <w:adjustRightInd w:val="0"/>
        <w:jc w:val="both"/>
      </w:pPr>
      <w:r>
        <w:t>I As classes de projetos são numeradas de 0 a 4 e diferenciam-se apenas pelo controle de acesso, seja este total ou parcial.</w:t>
      </w:r>
    </w:p>
    <w:p w:rsidR="00C45CBC" w:rsidRDefault="00C45CBC" w:rsidP="00C45CBC">
      <w:pPr>
        <w:autoSpaceDE w:val="0"/>
        <w:autoSpaceDN w:val="0"/>
        <w:adjustRightInd w:val="0"/>
        <w:jc w:val="both"/>
      </w:pPr>
      <w:r>
        <w:t>II Cada classe de projeto tem uma velocidade diretriz recomendada, que é a menor velocidade para se percorrer a rodovia com segurança.</w:t>
      </w:r>
    </w:p>
    <w:p w:rsidR="00C45CBC" w:rsidRDefault="00C45CBC" w:rsidP="00C45CBC">
      <w:pPr>
        <w:autoSpaceDE w:val="0"/>
        <w:autoSpaceDN w:val="0"/>
        <w:adjustRightInd w:val="0"/>
        <w:jc w:val="both"/>
      </w:pPr>
      <w:r>
        <w:t>III Os critérios de classificação técnica para tomada de decisão entre uma rodovia I-A ou I-B avaliam, principalmente, o nível de serviço esperado e o volume de tráfego projetado.</w:t>
      </w:r>
    </w:p>
    <w:p w:rsidR="00C45CBC" w:rsidRDefault="00C45CBC" w:rsidP="00C45CBC">
      <w:pPr>
        <w:autoSpaceDE w:val="0"/>
        <w:autoSpaceDN w:val="0"/>
        <w:adjustRightInd w:val="0"/>
        <w:jc w:val="both"/>
      </w:pPr>
      <w:r>
        <w:t>Marque a opção correta.</w:t>
      </w:r>
    </w:p>
    <w:p w:rsidR="00C45CBC" w:rsidRDefault="00C45CBC" w:rsidP="00C45CBC">
      <w:pPr>
        <w:autoSpaceDE w:val="0"/>
        <w:autoSpaceDN w:val="0"/>
        <w:adjustRightInd w:val="0"/>
        <w:jc w:val="both"/>
      </w:pPr>
      <w:r>
        <w:t>A) Apenas a afirmação III está correta.</w:t>
      </w:r>
    </w:p>
    <w:p w:rsidR="00C45CBC" w:rsidRDefault="00C45CBC" w:rsidP="00C45CBC">
      <w:pPr>
        <w:autoSpaceDE w:val="0"/>
        <w:autoSpaceDN w:val="0"/>
        <w:adjustRightInd w:val="0"/>
        <w:jc w:val="both"/>
      </w:pPr>
      <w:r>
        <w:t>B) Apenas a afirmação II está correta.</w:t>
      </w:r>
    </w:p>
    <w:p w:rsidR="00C45CBC" w:rsidRDefault="00C45CBC" w:rsidP="00C45CBC">
      <w:pPr>
        <w:autoSpaceDE w:val="0"/>
        <w:autoSpaceDN w:val="0"/>
        <w:adjustRightInd w:val="0"/>
        <w:jc w:val="both"/>
      </w:pPr>
      <w:r>
        <w:t>C) As afirmações I e II estão corretas.</w:t>
      </w:r>
    </w:p>
    <w:p w:rsidR="00C45CBC" w:rsidRDefault="00C45CBC" w:rsidP="00C45CBC">
      <w:pPr>
        <w:autoSpaceDE w:val="0"/>
        <w:autoSpaceDN w:val="0"/>
        <w:adjustRightInd w:val="0"/>
        <w:jc w:val="both"/>
      </w:pPr>
      <w:r>
        <w:t>D) As afirmações I e III estão corretas.</w:t>
      </w:r>
    </w:p>
    <w:p w:rsidR="00C45CBC" w:rsidRPr="00DD6BF3" w:rsidRDefault="00C45CBC" w:rsidP="00C45CBC">
      <w:pPr>
        <w:autoSpaceDE w:val="0"/>
        <w:autoSpaceDN w:val="0"/>
        <w:adjustRightInd w:val="0"/>
        <w:jc w:val="both"/>
      </w:pPr>
      <w:r>
        <w:t xml:space="preserve">E) Todas as afirmações estão corretas. </w:t>
      </w:r>
    </w:p>
    <w:p w:rsidR="00C45CBC" w:rsidRDefault="00C45CBC" w:rsidP="00071963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DE0304" w:rsidRPr="00DE0304" w:rsidRDefault="00C45CBC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14</w:t>
      </w:r>
      <w:r w:rsidR="00DE0304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) </w:t>
      </w:r>
      <w:r w:rsidR="00DE0304" w:rsidRPr="00DE0304">
        <w:rPr>
          <w:rFonts w:ascii="Arial" w:eastAsia="Arial" w:hAnsi="Arial" w:cs="Arial"/>
          <w:color w:val="231F20"/>
          <w:kern w:val="0"/>
          <w:sz w:val="22"/>
          <w:lang w:eastAsia="en-US"/>
        </w:rPr>
        <w:t>Na montagem experimental representada na figura acima, os fluidos 1 e 2 estão em repouso e têm massas específicas D</w:t>
      </w:r>
      <w:r w:rsidR="00DE0304" w:rsidRPr="00DE0304">
        <w:rPr>
          <w:rFonts w:ascii="Arial" w:eastAsia="Arial" w:hAnsi="Arial" w:cs="Arial"/>
          <w:color w:val="231F20"/>
          <w:kern w:val="0"/>
          <w:sz w:val="22"/>
          <w:vertAlign w:val="subscript"/>
          <w:lang w:eastAsia="en-US"/>
        </w:rPr>
        <w:t>1</w:t>
      </w:r>
      <w:r w:rsidR="00DE0304" w:rsidRPr="00DE0304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 e D</w:t>
      </w:r>
      <w:r w:rsidR="00DE0304" w:rsidRPr="00DE0304">
        <w:rPr>
          <w:rFonts w:ascii="Arial" w:eastAsia="Arial" w:hAnsi="Arial" w:cs="Arial"/>
          <w:color w:val="231F20"/>
          <w:kern w:val="0"/>
          <w:sz w:val="22"/>
          <w:vertAlign w:val="subscript"/>
          <w:lang w:eastAsia="en-US"/>
        </w:rPr>
        <w:t>2</w:t>
      </w:r>
      <w:r w:rsidR="00DE0304" w:rsidRPr="00DE0304">
        <w:rPr>
          <w:rFonts w:ascii="Arial" w:eastAsia="Arial" w:hAnsi="Arial" w:cs="Arial"/>
          <w:color w:val="231F20"/>
          <w:kern w:val="0"/>
          <w:sz w:val="22"/>
          <w:lang w:eastAsia="en-US"/>
        </w:rPr>
        <w:t>, respectivamente. Desprezando-se a massa específica do ar em relação às massas específicas dos fluidos 1 e 2, assinale a opção correta.</w:t>
      </w:r>
    </w:p>
    <w:p w:rsidR="00DE0304" w:rsidRPr="00DE0304" w:rsidRDefault="00DE0304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 w:rsidRPr="00DE0304">
        <w:rPr>
          <w:rFonts w:ascii="Arial" w:eastAsia="Arial" w:hAnsi="Arial" w:cs="Arial"/>
          <w:noProof/>
          <w:color w:val="231F20"/>
          <w:kern w:val="0"/>
          <w:sz w:val="22"/>
          <w:lang w:eastAsia="pt-BR"/>
        </w:rPr>
        <w:drawing>
          <wp:inline distT="0" distB="0" distL="0" distR="0" wp14:anchorId="6527AB5C" wp14:editId="3DE5E328">
            <wp:extent cx="2528519" cy="1890948"/>
            <wp:effectExtent l="19050" t="0" r="5131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10" cy="189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304" w:rsidRPr="00DE0304" w:rsidRDefault="00DE0304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a) </w:t>
      </w:r>
      <w:r w:rsidRPr="00DE0304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Se as pressões em A e B forem as mesmas, então h1 será igual a h2. </w:t>
      </w:r>
    </w:p>
    <w:p w:rsidR="00DE0304" w:rsidRPr="00DE0304" w:rsidRDefault="00DE0304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b) </w:t>
      </w:r>
      <w:r w:rsidRPr="00DE0304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A pressão em A é necessariamente menor que a pressão em B. </w:t>
      </w:r>
    </w:p>
    <w:p w:rsidR="00DE0304" w:rsidRPr="00DE0304" w:rsidRDefault="00DE0304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c) </w:t>
      </w:r>
      <w:r w:rsidRPr="00DE0304"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A pressão no recipiente A é necessariamente maior que a pressão atmosférica. </w:t>
      </w:r>
    </w:p>
    <w:p w:rsidR="00DE0304" w:rsidRPr="00DE0304" w:rsidRDefault="00DE0304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d) </w:t>
      </w:r>
      <w:r w:rsidRPr="00DE0304">
        <w:rPr>
          <w:rFonts w:ascii="Arial" w:eastAsia="Arial" w:hAnsi="Arial" w:cs="Arial"/>
          <w:color w:val="231F20"/>
          <w:kern w:val="0"/>
          <w:sz w:val="22"/>
          <w:lang w:eastAsia="en-US"/>
        </w:rPr>
        <w:t>A pressão atmosférica é necessariamente menor que a pressão no recipiente B.</w:t>
      </w:r>
    </w:p>
    <w:p w:rsidR="00DE0304" w:rsidRDefault="00DE0304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e) </w:t>
      </w:r>
      <w:r w:rsidRPr="00DE0304">
        <w:rPr>
          <w:rFonts w:ascii="Arial" w:eastAsia="Arial" w:hAnsi="Arial" w:cs="Arial"/>
          <w:color w:val="231F20"/>
          <w:kern w:val="0"/>
          <w:sz w:val="22"/>
          <w:lang w:eastAsia="en-US"/>
        </w:rPr>
        <w:t>A diferença entre as pressões nos recipientes A e B é igual a D</w:t>
      </w:r>
      <w:r w:rsidRPr="00DE0304">
        <w:rPr>
          <w:rFonts w:ascii="Arial" w:eastAsia="Arial" w:hAnsi="Arial" w:cs="Arial"/>
          <w:color w:val="231F20"/>
          <w:kern w:val="0"/>
          <w:sz w:val="22"/>
          <w:vertAlign w:val="subscript"/>
          <w:lang w:eastAsia="en-US"/>
        </w:rPr>
        <w:t>2</w:t>
      </w: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.</w:t>
      </w:r>
      <w:r w:rsidRPr="00DE0304">
        <w:rPr>
          <w:rFonts w:ascii="Arial" w:eastAsia="Arial" w:hAnsi="Arial" w:cs="Arial"/>
          <w:color w:val="231F20"/>
          <w:kern w:val="0"/>
          <w:sz w:val="22"/>
          <w:lang w:eastAsia="en-US"/>
        </w:rPr>
        <w:t>h</w:t>
      </w:r>
      <w:r w:rsidRPr="00DE0304">
        <w:rPr>
          <w:rFonts w:ascii="Arial" w:eastAsia="Arial" w:hAnsi="Arial" w:cs="Arial"/>
          <w:color w:val="231F20"/>
          <w:kern w:val="0"/>
          <w:sz w:val="22"/>
          <w:vertAlign w:val="subscript"/>
          <w:lang w:eastAsia="en-US"/>
        </w:rPr>
        <w:t>2</w:t>
      </w: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>.</w:t>
      </w:r>
      <w:r w:rsidRPr="00DE0304">
        <w:rPr>
          <w:rFonts w:ascii="Arial" w:eastAsia="Arial" w:hAnsi="Arial" w:cs="Arial"/>
          <w:color w:val="231F20"/>
          <w:kern w:val="0"/>
          <w:sz w:val="22"/>
          <w:lang w:eastAsia="en-US"/>
        </w:rPr>
        <w:t>g.</w:t>
      </w:r>
    </w:p>
    <w:p w:rsidR="00B571C1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B571C1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B571C1" w:rsidRPr="00A43951" w:rsidRDefault="00B571C1" w:rsidP="00B571C1">
      <w:pPr>
        <w:pStyle w:val="Corpodetexto"/>
        <w:spacing w:before="14" w:line="249" w:lineRule="auto"/>
        <w:ind w:left="123" w:right="350"/>
        <w:jc w:val="both"/>
        <w:rPr>
          <w:color w:val="231F20"/>
        </w:rPr>
      </w:pPr>
      <w:r>
        <w:rPr>
          <w:color w:val="231F20"/>
        </w:rPr>
        <w:t xml:space="preserve">15) </w:t>
      </w:r>
      <w:r w:rsidRPr="00A43951">
        <w:rPr>
          <w:color w:val="231F20"/>
        </w:rPr>
        <w:t>Foi executada uma prova de carga em placa</w:t>
      </w:r>
      <w:r>
        <w:rPr>
          <w:color w:val="231F20"/>
        </w:rPr>
        <w:t xml:space="preserve">   </w:t>
      </w:r>
      <w:r w:rsidRPr="00A43951">
        <w:rPr>
          <w:color w:val="231F20"/>
        </w:rPr>
        <w:t xml:space="preserve"> </w:t>
      </w:r>
      <w:r>
        <w:rPr>
          <w:color w:val="231F20"/>
        </w:rPr>
        <w:t>(</w:t>
      </w:r>
      <w:r w:rsidRPr="00A43951">
        <w:rPr>
          <w:noProof/>
          <w:color w:val="231F20"/>
          <w:lang w:eastAsia="pt-BR"/>
        </w:rPr>
        <w:drawing>
          <wp:inline distT="0" distB="0" distL="0" distR="0" wp14:anchorId="4D843814" wp14:editId="646831B4">
            <wp:extent cx="590550" cy="133233"/>
            <wp:effectExtent l="0" t="0" r="0" b="0"/>
            <wp:docPr id="28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3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51">
        <w:rPr>
          <w:color w:val="231F20"/>
        </w:rPr>
        <w:t>) de acordo com a NBR 6489 (1984) em um terreno onde será executado um prédio em fundação direta (sapata).  O resultado do ensaio é apresentado na figura abaixo.</w:t>
      </w:r>
    </w:p>
    <w:p w:rsidR="00B571C1" w:rsidRPr="00A43951" w:rsidRDefault="00B571C1" w:rsidP="00B571C1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B571C1" w:rsidRPr="00A43951" w:rsidRDefault="00B571C1" w:rsidP="00B571C1">
      <w:pPr>
        <w:pStyle w:val="Corpodetexto"/>
        <w:spacing w:before="14" w:line="249" w:lineRule="auto"/>
        <w:ind w:left="123" w:right="350"/>
        <w:rPr>
          <w:b/>
          <w:bCs/>
          <w:color w:val="231F20"/>
        </w:rPr>
      </w:pPr>
      <w:r w:rsidRPr="00A43951">
        <w:rPr>
          <w:noProof/>
          <w:color w:val="231F20"/>
          <w:lang w:eastAsia="pt-BR"/>
        </w:rPr>
        <w:drawing>
          <wp:anchor distT="0" distB="0" distL="0" distR="0" simplePos="0" relativeHeight="251776000" behindDoc="0" locked="0" layoutInCell="1" allowOverlap="1" wp14:anchorId="0C47A973" wp14:editId="343C5933">
            <wp:simplePos x="0" y="0"/>
            <wp:positionH relativeFrom="page">
              <wp:posOffset>323850</wp:posOffset>
            </wp:positionH>
            <wp:positionV relativeFrom="paragraph">
              <wp:posOffset>558165</wp:posOffset>
            </wp:positionV>
            <wp:extent cx="2867025" cy="2066925"/>
            <wp:effectExtent l="0" t="0" r="9525" b="9525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951">
        <w:rPr>
          <w:b/>
          <w:bCs/>
          <w:color w:val="231F20"/>
        </w:rPr>
        <w:t xml:space="preserve">Curva tensão </w:t>
      </w:r>
      <w:r w:rsidRPr="00A43951">
        <w:rPr>
          <w:b/>
          <w:bCs/>
          <w:i/>
          <w:color w:val="231F20"/>
        </w:rPr>
        <w:t xml:space="preserve">versus </w:t>
      </w:r>
      <w:r w:rsidRPr="00A43951">
        <w:rPr>
          <w:b/>
          <w:bCs/>
          <w:color w:val="231F20"/>
        </w:rPr>
        <w:t>recalque de uma prova de carga direta.</w:t>
      </w:r>
    </w:p>
    <w:p w:rsidR="00B571C1" w:rsidRPr="00A43951" w:rsidRDefault="00B571C1" w:rsidP="00B571C1">
      <w:pPr>
        <w:pStyle w:val="Corpodetexto"/>
        <w:spacing w:before="14" w:line="249" w:lineRule="auto"/>
        <w:ind w:left="123" w:right="350"/>
        <w:rPr>
          <w:color w:val="231F20"/>
        </w:rPr>
      </w:pPr>
      <w:r w:rsidRPr="00A43951">
        <w:rPr>
          <w:color w:val="231F20"/>
        </w:rPr>
        <w:t>Analisando-se o resultado do ensaio apresentado na figura, qual é a área de uma sapata quadrada isolada cuja carga do pilar é de 1 000 kN, considerando o peso próprio da sapata como 5% da carga do pilar?</w:t>
      </w:r>
    </w:p>
    <w:p w:rsidR="00B571C1" w:rsidRPr="00A43951" w:rsidRDefault="00B571C1" w:rsidP="00B571C1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a)</w:t>
      </w:r>
      <w:r w:rsidR="00AB6602">
        <w:rPr>
          <w:color w:val="231F20"/>
        </w:rPr>
        <w:t xml:space="preserve"> 2,33</w:t>
      </w:r>
      <w:r w:rsidRPr="00A43951">
        <w:rPr>
          <w:color w:val="231F20"/>
        </w:rPr>
        <w:t xml:space="preserve"> m2.</w:t>
      </w:r>
    </w:p>
    <w:p w:rsidR="00B571C1" w:rsidRPr="00A43951" w:rsidRDefault="00B571C1" w:rsidP="00B571C1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b)</w:t>
      </w:r>
      <w:r w:rsidRPr="00A43951">
        <w:rPr>
          <w:color w:val="231F20"/>
        </w:rPr>
        <w:t xml:space="preserve"> 4,20 m2.</w:t>
      </w:r>
    </w:p>
    <w:p w:rsidR="00B571C1" w:rsidRPr="00A43951" w:rsidRDefault="00B571C1" w:rsidP="00B571C1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c)</w:t>
      </w:r>
      <w:r w:rsidRPr="00A43951">
        <w:rPr>
          <w:color w:val="231F20"/>
        </w:rPr>
        <w:t xml:space="preserve"> 2,63 m2.</w:t>
      </w:r>
    </w:p>
    <w:p w:rsidR="00B571C1" w:rsidRPr="00A43951" w:rsidRDefault="00B571C1" w:rsidP="00B571C1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d)</w:t>
      </w:r>
      <w:r w:rsidR="00AB6602">
        <w:rPr>
          <w:color w:val="231F20"/>
        </w:rPr>
        <w:t xml:space="preserve"> 4,67</w:t>
      </w:r>
      <w:r w:rsidRPr="00A43951">
        <w:rPr>
          <w:color w:val="231F20"/>
        </w:rPr>
        <w:t xml:space="preserve"> m2.</w:t>
      </w:r>
    </w:p>
    <w:p w:rsidR="00B571C1" w:rsidRPr="00A43951" w:rsidRDefault="00B571C1" w:rsidP="00B571C1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e)</w:t>
      </w:r>
      <w:r w:rsidRPr="00A43951">
        <w:rPr>
          <w:color w:val="231F20"/>
        </w:rPr>
        <w:t xml:space="preserve"> 2,10 m2.</w:t>
      </w:r>
    </w:p>
    <w:p w:rsidR="00B571C1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AB6602" w:rsidRDefault="00AB6602" w:rsidP="00AB6602">
      <w:pPr>
        <w:pStyle w:val="Corpodetexto"/>
        <w:spacing w:before="74" w:line="280" w:lineRule="auto"/>
        <w:ind w:left="129" w:right="551"/>
        <w:jc w:val="both"/>
      </w:pPr>
      <w:r>
        <w:rPr>
          <w:color w:val="231F20"/>
        </w:rPr>
        <w:t>16) Determinado elemento de alvenaria é formado pela composição principal de cal e agregados finos, com pequenas dosagens de cimento. Esse elemento possui alta resistência e é utilizado para alvenaria autoportante (estrutural) não armada, podendo, também, compor as alvenarias do tipo à vista.</w:t>
      </w:r>
    </w:p>
    <w:p w:rsidR="00AB6602" w:rsidRPr="00AB6602" w:rsidRDefault="00AB6602" w:rsidP="00AB6602">
      <w:pPr>
        <w:pStyle w:val="Corpodetexto"/>
        <w:spacing w:before="113"/>
        <w:ind w:left="129"/>
        <w:jc w:val="both"/>
        <w:rPr>
          <w:sz w:val="22"/>
          <w:szCs w:val="22"/>
        </w:rPr>
      </w:pPr>
      <w:r w:rsidRPr="00AB6602">
        <w:rPr>
          <w:color w:val="231F20"/>
          <w:sz w:val="22"/>
          <w:szCs w:val="22"/>
        </w:rPr>
        <w:t>Essa descrição refere-se ao</w:t>
      </w:r>
    </w:p>
    <w:p w:rsidR="00AB6602" w:rsidRPr="00AB6602" w:rsidRDefault="00AB6602" w:rsidP="00AB6602">
      <w:pPr>
        <w:pStyle w:val="PargrafodaLista"/>
        <w:numPr>
          <w:ilvl w:val="0"/>
          <w:numId w:val="28"/>
        </w:numPr>
        <w:tabs>
          <w:tab w:val="left" w:pos="480"/>
        </w:tabs>
        <w:spacing w:before="151"/>
        <w:jc w:val="both"/>
      </w:pPr>
      <w:r>
        <w:rPr>
          <w:color w:val="231F20"/>
        </w:rPr>
        <w:t xml:space="preserve"> </w:t>
      </w:r>
      <w:r w:rsidRPr="00AB6602">
        <w:rPr>
          <w:color w:val="231F20"/>
        </w:rPr>
        <w:t>Bloco</w:t>
      </w:r>
      <w:r w:rsidRPr="00AB6602">
        <w:rPr>
          <w:color w:val="231F20"/>
          <w:spacing w:val="-1"/>
        </w:rPr>
        <w:t xml:space="preserve"> </w:t>
      </w:r>
      <w:r w:rsidRPr="00AB6602">
        <w:rPr>
          <w:color w:val="231F20"/>
        </w:rPr>
        <w:t>cerâmico.</w:t>
      </w:r>
    </w:p>
    <w:p w:rsidR="00AB6602" w:rsidRPr="00AB6602" w:rsidRDefault="00AB6602" w:rsidP="00AB6602">
      <w:pPr>
        <w:pStyle w:val="PargrafodaLista"/>
        <w:numPr>
          <w:ilvl w:val="0"/>
          <w:numId w:val="28"/>
        </w:numPr>
        <w:tabs>
          <w:tab w:val="left" w:pos="480"/>
        </w:tabs>
        <w:spacing w:before="94"/>
        <w:jc w:val="both"/>
      </w:pPr>
      <w:r>
        <w:rPr>
          <w:color w:val="231F20"/>
        </w:rPr>
        <w:t xml:space="preserve"> </w:t>
      </w:r>
      <w:r w:rsidRPr="00AB6602">
        <w:rPr>
          <w:color w:val="231F20"/>
        </w:rPr>
        <w:t>Bloco de</w:t>
      </w:r>
      <w:r w:rsidRPr="00AB6602">
        <w:rPr>
          <w:color w:val="231F20"/>
          <w:spacing w:val="-1"/>
        </w:rPr>
        <w:t xml:space="preserve"> </w:t>
      </w:r>
      <w:r w:rsidRPr="00AB6602">
        <w:rPr>
          <w:color w:val="231F20"/>
        </w:rPr>
        <w:t>concreto.</w:t>
      </w:r>
    </w:p>
    <w:p w:rsidR="00AB6602" w:rsidRPr="00AB6602" w:rsidRDefault="00AB6602" w:rsidP="00AB6602">
      <w:pPr>
        <w:pStyle w:val="PargrafodaLista"/>
        <w:numPr>
          <w:ilvl w:val="0"/>
          <w:numId w:val="28"/>
        </w:numPr>
        <w:tabs>
          <w:tab w:val="left" w:pos="480"/>
        </w:tabs>
        <w:spacing w:before="94"/>
        <w:jc w:val="both"/>
      </w:pPr>
      <w:r>
        <w:rPr>
          <w:color w:val="231F20"/>
        </w:rPr>
        <w:t xml:space="preserve"> </w:t>
      </w:r>
      <w:r w:rsidRPr="00AB6602">
        <w:rPr>
          <w:color w:val="231F20"/>
        </w:rPr>
        <w:t>Bloco</w:t>
      </w:r>
      <w:r w:rsidRPr="00AB6602">
        <w:rPr>
          <w:color w:val="231F20"/>
          <w:spacing w:val="-1"/>
        </w:rPr>
        <w:t xml:space="preserve"> </w:t>
      </w:r>
      <w:r w:rsidRPr="00AB6602">
        <w:rPr>
          <w:color w:val="231F20"/>
        </w:rPr>
        <w:t>silicocalcário.</w:t>
      </w:r>
    </w:p>
    <w:p w:rsidR="00AB6602" w:rsidRPr="00AB6602" w:rsidRDefault="00AB6602" w:rsidP="00AB6602">
      <w:pPr>
        <w:pStyle w:val="PargrafodaLista"/>
        <w:numPr>
          <w:ilvl w:val="0"/>
          <w:numId w:val="28"/>
        </w:numPr>
        <w:tabs>
          <w:tab w:val="left" w:pos="480"/>
        </w:tabs>
        <w:spacing w:before="94"/>
        <w:jc w:val="both"/>
        <w:rPr>
          <w:color w:val="231F20"/>
        </w:rPr>
      </w:pPr>
      <w:r>
        <w:rPr>
          <w:color w:val="231F20"/>
        </w:rPr>
        <w:t xml:space="preserve"> </w:t>
      </w:r>
      <w:r w:rsidRPr="00AB6602">
        <w:rPr>
          <w:color w:val="231F20"/>
        </w:rPr>
        <w:t>Bloco de concreto celular.</w:t>
      </w:r>
    </w:p>
    <w:p w:rsidR="00AB6602" w:rsidRPr="00AB6602" w:rsidRDefault="00AB6602" w:rsidP="00AB6602">
      <w:pPr>
        <w:pStyle w:val="PargrafodaLista"/>
        <w:numPr>
          <w:ilvl w:val="0"/>
          <w:numId w:val="28"/>
        </w:numPr>
        <w:tabs>
          <w:tab w:val="left" w:pos="480"/>
        </w:tabs>
        <w:spacing w:before="94"/>
        <w:jc w:val="both"/>
        <w:rPr>
          <w:color w:val="231F20"/>
        </w:rPr>
      </w:pPr>
      <w:r w:rsidRPr="00AB6602">
        <w:rPr>
          <w:color w:val="231F20"/>
        </w:rPr>
        <w:t xml:space="preserve"> Bloco cerâmico para alvenaria estrutural.</w:t>
      </w:r>
    </w:p>
    <w:p w:rsidR="00B571C1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B571C1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B571C1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AB6602" w:rsidRPr="00BE7F0A" w:rsidRDefault="00AB6602" w:rsidP="00AB6602">
      <w:pPr>
        <w:widowControl/>
        <w:shd w:val="clear" w:color="auto" w:fill="FFFFFF"/>
        <w:spacing w:after="150" w:line="300" w:lineRule="atLeast"/>
        <w:rPr>
          <w:rFonts w:ascii="Arial" w:eastAsia="Times New Roman" w:hAnsi="Arial" w:cs="Arial"/>
          <w:vanish/>
          <w:kern w:val="0"/>
          <w:sz w:val="16"/>
          <w:szCs w:val="16"/>
          <w:lang w:eastAsia="pt-BR"/>
        </w:rPr>
      </w:pPr>
      <w:r>
        <w:rPr>
          <w:rFonts w:ascii="Arial" w:eastAsia="Times New Roman" w:hAnsi="Arial" w:cs="Arial"/>
          <w:color w:val="333333"/>
          <w:kern w:val="0"/>
          <w:szCs w:val="21"/>
          <w:lang w:eastAsia="pt-BR"/>
        </w:rPr>
        <w:t xml:space="preserve">17) </w:t>
      </w:r>
      <w:r w:rsidRPr="00BE7F0A">
        <w:rPr>
          <w:rFonts w:ascii="Arial" w:eastAsia="Times New Roman" w:hAnsi="Arial" w:cs="Arial"/>
          <w:color w:val="333333"/>
          <w:kern w:val="0"/>
          <w:szCs w:val="21"/>
          <w:lang w:eastAsia="pt-BR"/>
        </w:rPr>
        <w:t>No que se refere ao concreto utilizado nas obras da construção civil, e a seus materiais constituintes, assinale a opção correta.</w:t>
      </w:r>
      <w:r w:rsidRPr="00BE7F0A">
        <w:rPr>
          <w:rFonts w:ascii="Arial" w:eastAsia="Times New Roman" w:hAnsi="Arial" w:cs="Arial"/>
          <w:vanish/>
          <w:kern w:val="0"/>
          <w:sz w:val="16"/>
          <w:szCs w:val="16"/>
          <w:lang w:eastAsia="pt-BR"/>
        </w:rPr>
        <w:t>Parte superior do formulário</w:t>
      </w:r>
    </w:p>
    <w:p w:rsidR="00AB6602" w:rsidRDefault="00AB6602" w:rsidP="00AB6602">
      <w:pPr>
        <w:widowControl/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</w:p>
    <w:p w:rsidR="00AB6602" w:rsidRPr="00CA13C5" w:rsidRDefault="00AB6602" w:rsidP="00CA13C5">
      <w:pPr>
        <w:pStyle w:val="Corpodetexto"/>
        <w:spacing w:before="14" w:line="249" w:lineRule="auto"/>
        <w:ind w:left="123" w:right="350"/>
        <w:jc w:val="both"/>
        <w:rPr>
          <w:color w:val="231F20"/>
          <w:sz w:val="24"/>
          <w:szCs w:val="24"/>
        </w:rPr>
      </w:pPr>
      <w:r w:rsidRPr="00CA13C5">
        <w:rPr>
          <w:color w:val="231F20"/>
          <w:sz w:val="24"/>
          <w:szCs w:val="24"/>
        </w:rPr>
        <w:t>a</w:t>
      </w:r>
      <w:r w:rsidR="00CA13C5">
        <w:rPr>
          <w:color w:val="231F20"/>
          <w:sz w:val="24"/>
          <w:szCs w:val="24"/>
        </w:rPr>
        <w:t xml:space="preserve">) </w:t>
      </w:r>
      <w:r w:rsidRPr="00CA13C5">
        <w:rPr>
          <w:color w:val="231F20"/>
          <w:sz w:val="24"/>
          <w:szCs w:val="24"/>
        </w:rPr>
        <w:t>As reações de hidratação dos compostos do cimento Portland são endotérmicas.</w:t>
      </w:r>
    </w:p>
    <w:p w:rsidR="00AB6602" w:rsidRPr="00CA13C5" w:rsidRDefault="00AB6602" w:rsidP="00CA13C5">
      <w:pPr>
        <w:pStyle w:val="Corpodetexto"/>
        <w:spacing w:before="14" w:line="249" w:lineRule="auto"/>
        <w:ind w:left="123" w:right="350"/>
        <w:jc w:val="both"/>
        <w:rPr>
          <w:color w:val="231F20"/>
          <w:sz w:val="24"/>
          <w:szCs w:val="24"/>
        </w:rPr>
      </w:pPr>
      <w:r w:rsidRPr="00CA13C5">
        <w:rPr>
          <w:color w:val="231F20"/>
          <w:sz w:val="24"/>
          <w:szCs w:val="24"/>
        </w:rPr>
        <w:t xml:space="preserve">b) Cimentos expansivos são cimentos hidráulicos que, ao contrário do cimento </w:t>
      </w:r>
      <w:proofErr w:type="spellStart"/>
      <w:r w:rsidRPr="00CA13C5">
        <w:rPr>
          <w:color w:val="231F20"/>
          <w:sz w:val="24"/>
          <w:szCs w:val="24"/>
        </w:rPr>
        <w:t>Porland</w:t>
      </w:r>
      <w:proofErr w:type="spellEnd"/>
      <w:r w:rsidRPr="00CA13C5">
        <w:rPr>
          <w:color w:val="231F20"/>
          <w:sz w:val="24"/>
          <w:szCs w:val="24"/>
        </w:rPr>
        <w:t>, expandem-se durante os períodos iniciais de hidratação, antes da pega.</w:t>
      </w:r>
    </w:p>
    <w:p w:rsidR="00AB6602" w:rsidRPr="00CA13C5" w:rsidRDefault="00AB6602" w:rsidP="00CA13C5">
      <w:pPr>
        <w:pStyle w:val="Corpodetexto"/>
        <w:spacing w:before="14" w:line="249" w:lineRule="auto"/>
        <w:ind w:left="123" w:right="350"/>
        <w:jc w:val="both"/>
        <w:rPr>
          <w:color w:val="231F20"/>
          <w:sz w:val="24"/>
          <w:szCs w:val="24"/>
        </w:rPr>
      </w:pPr>
      <w:r w:rsidRPr="00CA13C5">
        <w:rPr>
          <w:color w:val="231F20"/>
          <w:sz w:val="24"/>
          <w:szCs w:val="24"/>
        </w:rPr>
        <w:t>c) A fissuração não proporciona mudanças de volume do concreto.</w:t>
      </w:r>
    </w:p>
    <w:p w:rsidR="00AB6602" w:rsidRPr="00CA13C5" w:rsidRDefault="00AB6602" w:rsidP="00CA13C5">
      <w:pPr>
        <w:pStyle w:val="Corpodetexto"/>
        <w:spacing w:before="14" w:line="249" w:lineRule="auto"/>
        <w:ind w:left="123" w:right="350"/>
        <w:jc w:val="both"/>
        <w:rPr>
          <w:color w:val="231F20"/>
          <w:sz w:val="24"/>
          <w:szCs w:val="24"/>
        </w:rPr>
      </w:pPr>
      <w:r w:rsidRPr="00CA13C5">
        <w:rPr>
          <w:color w:val="231F20"/>
          <w:sz w:val="24"/>
          <w:szCs w:val="24"/>
        </w:rPr>
        <w:t>d) A dosagem do concreto deve ser feita apenas em volume na dosagem do concreto.</w:t>
      </w:r>
    </w:p>
    <w:p w:rsidR="00AB6602" w:rsidRPr="00CA13C5" w:rsidRDefault="00AB6602" w:rsidP="00CA13C5">
      <w:pPr>
        <w:pStyle w:val="Corpodetexto"/>
        <w:spacing w:before="14" w:line="249" w:lineRule="auto"/>
        <w:ind w:left="123" w:right="350"/>
        <w:jc w:val="both"/>
        <w:rPr>
          <w:color w:val="231F20"/>
          <w:sz w:val="24"/>
          <w:szCs w:val="24"/>
        </w:rPr>
      </w:pPr>
      <w:r w:rsidRPr="00CA13C5">
        <w:rPr>
          <w:color w:val="231F20"/>
          <w:sz w:val="24"/>
          <w:szCs w:val="24"/>
        </w:rPr>
        <w:t>e) O uso de determinadas adições minerais melhora a trabalhabilidade e as propriedades de resistência à fissuração térmica do concreto.</w:t>
      </w:r>
    </w:p>
    <w:p w:rsidR="00CA13C5" w:rsidRPr="00CA13C5" w:rsidRDefault="00CA13C5" w:rsidP="00CA13C5">
      <w:pPr>
        <w:widowControl/>
        <w:shd w:val="clear" w:color="auto" w:fill="FFFFFF"/>
        <w:spacing w:before="100" w:beforeAutospacing="1" w:after="100" w:afterAutospacing="1" w:line="330" w:lineRule="atLeast"/>
        <w:ind w:left="-7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18) </w:t>
      </w:r>
      <w:r w:rsidRPr="00CA13C5">
        <w:rPr>
          <w:rFonts w:ascii="Arial" w:hAnsi="Arial" w:cs="Arial"/>
          <w:sz w:val="22"/>
        </w:rPr>
        <w:t>Em uma obra, serão cravadas 200 estacas pré-moldadas de concreto. De acordo com a NBR 6122:2010 (Projeto e execução de fundações), será necessário elaborar o diagrama de cravação.</w:t>
      </w:r>
    </w:p>
    <w:p w:rsidR="00CA13C5" w:rsidRPr="00CA13C5" w:rsidRDefault="00CA13C5" w:rsidP="00CA13C5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CA13C5">
        <w:rPr>
          <w:color w:val="231F20"/>
          <w:sz w:val="24"/>
          <w:szCs w:val="24"/>
        </w:rPr>
        <w:t xml:space="preserve">a) de 100 estacas, no mínimo </w:t>
      </w:r>
    </w:p>
    <w:p w:rsidR="00CA13C5" w:rsidRPr="00CA13C5" w:rsidRDefault="00CA13C5" w:rsidP="00CA13C5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b</w:t>
      </w:r>
      <w:r w:rsidRPr="00CA13C5">
        <w:rPr>
          <w:color w:val="231F20"/>
          <w:sz w:val="24"/>
          <w:szCs w:val="24"/>
        </w:rPr>
        <w:t xml:space="preserve">) de 120 estacas, no mínimo </w:t>
      </w:r>
    </w:p>
    <w:p w:rsidR="00CA13C5" w:rsidRPr="00CA13C5" w:rsidRDefault="00CA13C5" w:rsidP="00CA13C5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CA13C5">
        <w:rPr>
          <w:color w:val="231F20"/>
          <w:sz w:val="24"/>
          <w:szCs w:val="24"/>
        </w:rPr>
        <w:t>c) de 150 estacas, no mínimo</w:t>
      </w:r>
    </w:p>
    <w:p w:rsidR="00CA13C5" w:rsidRPr="00CA13C5" w:rsidRDefault="00CA13C5" w:rsidP="00CA13C5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CA13C5">
        <w:rPr>
          <w:color w:val="231F20"/>
          <w:sz w:val="24"/>
          <w:szCs w:val="24"/>
        </w:rPr>
        <w:t xml:space="preserve">d) de 180 estacas, no mínimo </w:t>
      </w:r>
    </w:p>
    <w:p w:rsidR="00CA13C5" w:rsidRPr="00CA13C5" w:rsidRDefault="00CA13C5" w:rsidP="00CA13C5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CA13C5">
        <w:rPr>
          <w:color w:val="231F20"/>
          <w:sz w:val="24"/>
          <w:szCs w:val="24"/>
        </w:rPr>
        <w:t>e) das 200 estacas</w:t>
      </w:r>
    </w:p>
    <w:p w:rsidR="00B571C1" w:rsidRPr="00CA13C5" w:rsidRDefault="00B571C1" w:rsidP="00CA13C5">
      <w:pPr>
        <w:pStyle w:val="Corpodetexto"/>
        <w:spacing w:before="14" w:line="249" w:lineRule="auto"/>
        <w:ind w:left="123" w:right="350"/>
        <w:rPr>
          <w:b/>
          <w:color w:val="231F20"/>
        </w:rPr>
      </w:pPr>
    </w:p>
    <w:p w:rsidR="00CA13C5" w:rsidRPr="001C5D4D" w:rsidRDefault="009C7A79" w:rsidP="009C7A79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color w:val="231F20"/>
        </w:rPr>
        <w:t xml:space="preserve">19) </w:t>
      </w:r>
      <w:r w:rsidR="00CA13C5" w:rsidRPr="001C5D4D">
        <w:rPr>
          <w:color w:val="231F20"/>
        </w:rPr>
        <w:t xml:space="preserve">Um topógrafo está levantando as dimensões de um terreno irregular para fins de loteamento urbano. </w:t>
      </w:r>
      <w:r w:rsidR="00CA13C5">
        <w:rPr>
          <w:color w:val="231F20"/>
        </w:rPr>
        <w:t xml:space="preserve">Com </w:t>
      </w:r>
      <w:r w:rsidR="00CA13C5" w:rsidRPr="001C5D4D">
        <w:rPr>
          <w:color w:val="231F20"/>
        </w:rPr>
        <w:t xml:space="preserve">o teodolito instalado em um ponto </w:t>
      </w:r>
      <w:r w:rsidR="00CA13C5">
        <w:rPr>
          <w:color w:val="231F20"/>
        </w:rPr>
        <w:t xml:space="preserve">A </w:t>
      </w:r>
      <w:r w:rsidR="00CA13C5" w:rsidRPr="001C5D4D">
        <w:rPr>
          <w:color w:val="231F20"/>
        </w:rPr>
        <w:t>ele lê a mira no ponto B, anotando os seguintes dados:</w:t>
      </w:r>
    </w:p>
    <w:p w:rsidR="00CA13C5" w:rsidRPr="001C5D4D" w:rsidRDefault="00CA13C5" w:rsidP="009C7A79">
      <w:pPr>
        <w:pStyle w:val="Corpodetexto"/>
        <w:spacing w:before="14" w:line="249" w:lineRule="auto"/>
        <w:ind w:right="350"/>
        <w:rPr>
          <w:color w:val="231F20"/>
        </w:rPr>
      </w:pPr>
      <w:r w:rsidRPr="001C5D4D">
        <w:rPr>
          <w:noProof/>
          <w:color w:val="231F20"/>
          <w:lang w:eastAsia="pt-BR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C1B9AF7" wp14:editId="1A14B4AC">
                <wp:simplePos x="0" y="0"/>
                <wp:positionH relativeFrom="page">
                  <wp:posOffset>4766945</wp:posOffset>
                </wp:positionH>
                <wp:positionV relativeFrom="paragraph">
                  <wp:posOffset>162560</wp:posOffset>
                </wp:positionV>
                <wp:extent cx="36830" cy="73660"/>
                <wp:effectExtent l="4445" t="1905" r="0" b="635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C5" w:rsidRDefault="00CA13C5" w:rsidP="00CA13C5">
                            <w:pPr>
                              <w:spacing w:line="116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1B9AF7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75.35pt;margin-top:12.8pt;width:2.9pt;height:5.8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CAsgIAAK4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" filled="f" stroked="f">
                <v:textbox inset="0,0,0,0">
                  <w:txbxContent>
                    <w:p w:rsidR="00CA13C5" w:rsidRDefault="00CA13C5" w:rsidP="00CA13C5">
                      <w:pPr>
                        <w:spacing w:line="116" w:lineRule="exact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w w:val="105"/>
                          <w:sz w:val="11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C5D4D">
        <w:rPr>
          <w:noProof/>
          <w:color w:val="231F20"/>
          <w:lang w:eastAsia="pt-BR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763F424" wp14:editId="4099D1C2">
                <wp:simplePos x="0" y="0"/>
                <wp:positionH relativeFrom="page">
                  <wp:posOffset>4654550</wp:posOffset>
                </wp:positionH>
                <wp:positionV relativeFrom="paragraph">
                  <wp:posOffset>332740</wp:posOffset>
                </wp:positionV>
                <wp:extent cx="61595" cy="73660"/>
                <wp:effectExtent l="0" t="635" r="0" b="1905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C5" w:rsidRDefault="00CA13C5" w:rsidP="00CA13C5">
                            <w:pPr>
                              <w:spacing w:line="116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3F424" id="Caixa de Texto 19" o:spid="_x0000_s1027" type="#_x0000_t202" style="position:absolute;margin-left:366.5pt;margin-top:26.2pt;width:4.85pt;height:5.8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" filled="f" stroked="f">
                <v:textbox inset="0,0,0,0">
                  <w:txbxContent>
                    <w:p w:rsidR="00CA13C5" w:rsidRDefault="00CA13C5" w:rsidP="00CA13C5">
                      <w:pPr>
                        <w:spacing w:line="116" w:lineRule="exact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w w:val="105"/>
                          <w:sz w:val="11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C5D4D">
        <w:rPr>
          <w:noProof/>
          <w:color w:val="231F20"/>
          <w:lang w:eastAsia="pt-BR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6810E0A8" wp14:editId="6A877D6C">
                <wp:simplePos x="0" y="0"/>
                <wp:positionH relativeFrom="page">
                  <wp:posOffset>4696460</wp:posOffset>
                </wp:positionH>
                <wp:positionV relativeFrom="paragraph">
                  <wp:posOffset>503555</wp:posOffset>
                </wp:positionV>
                <wp:extent cx="16510" cy="73660"/>
                <wp:effectExtent l="635" t="0" r="1905" b="254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C5" w:rsidRDefault="00CA13C5" w:rsidP="00CA13C5">
                            <w:pPr>
                              <w:spacing w:line="116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0E0A8" id="Caixa de Texto 18" o:spid="_x0000_s1028" type="#_x0000_t202" style="position:absolute;margin-left:369.8pt;margin-top:39.65pt;width:1.3pt;height:5.8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" filled="f" stroked="f">
                <v:textbox inset="0,0,0,0">
                  <w:txbxContent>
                    <w:p w:rsidR="00CA13C5" w:rsidRDefault="00CA13C5" w:rsidP="00CA13C5">
                      <w:pPr>
                        <w:spacing w:line="116" w:lineRule="exact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w w:val="105"/>
                          <w:sz w:val="1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Fio superior (f) = 1 595 mm; Fio médio (f</w:t>
      </w:r>
      <w:r w:rsidRPr="001C5D4D">
        <w:rPr>
          <w:color w:val="231F20"/>
        </w:rPr>
        <w:t>) = 800 mm; Fio inferior (f ) = 96 mm;</w:t>
      </w:r>
    </w:p>
    <w:p w:rsidR="00CA13C5" w:rsidRPr="001C5D4D" w:rsidRDefault="00CA13C5" w:rsidP="009C7A79">
      <w:pPr>
        <w:pStyle w:val="Corpodetexto"/>
        <w:spacing w:before="14" w:line="249" w:lineRule="auto"/>
        <w:ind w:right="350"/>
        <w:rPr>
          <w:color w:val="231F20"/>
        </w:rPr>
      </w:pPr>
      <w:r w:rsidRPr="001C5D4D">
        <w:rPr>
          <w:color w:val="231F20"/>
        </w:rPr>
        <w:t xml:space="preserve">Constantes do aparelho: f/i=100 e </w:t>
      </w:r>
      <w:proofErr w:type="spellStart"/>
      <w:r w:rsidRPr="001C5D4D">
        <w:rPr>
          <w:color w:val="231F20"/>
        </w:rPr>
        <w:t>f+i</w:t>
      </w:r>
      <w:proofErr w:type="spellEnd"/>
      <w:r w:rsidRPr="001C5D4D">
        <w:rPr>
          <w:color w:val="231F20"/>
        </w:rPr>
        <w:t>=0; Ângulo zenital (Z) = 87º.</w:t>
      </w:r>
    </w:p>
    <w:p w:rsidR="00CA13C5" w:rsidRPr="001C5D4D" w:rsidRDefault="00CA13C5" w:rsidP="009C7A79">
      <w:pPr>
        <w:pStyle w:val="Corpodetexto"/>
        <w:spacing w:before="14" w:line="249" w:lineRule="auto"/>
        <w:ind w:right="350"/>
        <w:rPr>
          <w:color w:val="231F20"/>
        </w:rPr>
      </w:pPr>
      <w:r w:rsidRPr="001C5D4D">
        <w:rPr>
          <w:color w:val="231F20"/>
        </w:rPr>
        <w:t xml:space="preserve">BORGES, A. C. </w:t>
      </w:r>
      <w:r w:rsidRPr="001C5D4D">
        <w:rPr>
          <w:b/>
          <w:color w:val="231F20"/>
        </w:rPr>
        <w:t>Topografia</w:t>
      </w:r>
      <w:r w:rsidRPr="001C5D4D">
        <w:rPr>
          <w:color w:val="231F20"/>
        </w:rPr>
        <w:t xml:space="preserve">. São Paulo: Edgard </w:t>
      </w:r>
      <w:proofErr w:type="spellStart"/>
      <w:r w:rsidRPr="001C5D4D">
        <w:rPr>
          <w:color w:val="231F20"/>
        </w:rPr>
        <w:t>Blüncher</w:t>
      </w:r>
      <w:proofErr w:type="spellEnd"/>
      <w:r w:rsidRPr="001C5D4D">
        <w:rPr>
          <w:color w:val="231F20"/>
        </w:rPr>
        <w:t>, 1977.</w:t>
      </w:r>
    </w:p>
    <w:p w:rsidR="00CA13C5" w:rsidRDefault="00CA13C5" w:rsidP="00CA13C5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9C7A79" w:rsidRDefault="009C7A79" w:rsidP="00CA13C5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9C7A79" w:rsidRDefault="009C7A79" w:rsidP="00CA13C5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9C7A79" w:rsidRPr="001C5D4D" w:rsidRDefault="009C7A79" w:rsidP="00CA13C5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CA13C5" w:rsidRPr="001C5D4D" w:rsidRDefault="00CA13C5" w:rsidP="00CA13C5">
      <w:pPr>
        <w:pStyle w:val="Corpodetexto"/>
        <w:spacing w:before="14" w:line="249" w:lineRule="auto"/>
        <w:ind w:left="123" w:right="350"/>
        <w:rPr>
          <w:color w:val="231F20"/>
        </w:rPr>
      </w:pPr>
      <w:r w:rsidRPr="001C5D4D">
        <w:rPr>
          <w:color w:val="231F20"/>
        </w:rPr>
        <w:lastRenderedPageBreak/>
        <w:t>Nessa situação, a distância inclinada que o topógrafo lê entre os pontos A e B é de</w:t>
      </w:r>
    </w:p>
    <w:p w:rsidR="00CA13C5" w:rsidRPr="001C5D4D" w:rsidRDefault="00CA13C5" w:rsidP="00CA13C5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1C5D4D">
        <w:rPr>
          <w:color w:val="231F20"/>
        </w:rPr>
        <w:t>A</w:t>
      </w:r>
      <w:r>
        <w:rPr>
          <w:color w:val="231F20"/>
        </w:rPr>
        <w:t>)</w:t>
      </w:r>
      <w:r w:rsidRPr="001C5D4D">
        <w:rPr>
          <w:color w:val="231F20"/>
        </w:rPr>
        <w:t xml:space="preserve"> 80,0 m.</w:t>
      </w:r>
    </w:p>
    <w:p w:rsidR="00CA13C5" w:rsidRPr="001C5D4D" w:rsidRDefault="00CA13C5" w:rsidP="00CA13C5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1C5D4D">
        <w:rPr>
          <w:color w:val="231F20"/>
        </w:rPr>
        <w:t>B</w:t>
      </w:r>
      <w:r>
        <w:rPr>
          <w:color w:val="231F20"/>
        </w:rPr>
        <w:t>)</w:t>
      </w:r>
      <w:r w:rsidRPr="001C5D4D">
        <w:rPr>
          <w:color w:val="231F20"/>
        </w:rPr>
        <w:t xml:space="preserve"> 70,4 m.</w:t>
      </w:r>
    </w:p>
    <w:p w:rsidR="00CA13C5" w:rsidRPr="001C5D4D" w:rsidRDefault="00CA13C5" w:rsidP="00CA13C5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1C5D4D">
        <w:rPr>
          <w:color w:val="231F20"/>
        </w:rPr>
        <w:t>C</w:t>
      </w:r>
      <w:r>
        <w:rPr>
          <w:color w:val="231F20"/>
        </w:rPr>
        <w:t>)</w:t>
      </w:r>
      <w:r w:rsidRPr="001C5D4D">
        <w:rPr>
          <w:color w:val="231F20"/>
        </w:rPr>
        <w:t xml:space="preserve"> 79,5 m.</w:t>
      </w:r>
    </w:p>
    <w:p w:rsidR="00CA13C5" w:rsidRPr="001C5D4D" w:rsidRDefault="00CA13C5" w:rsidP="00CA13C5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1C5D4D">
        <w:rPr>
          <w:color w:val="231F20"/>
        </w:rPr>
        <w:t>D</w:t>
      </w:r>
      <w:r>
        <w:rPr>
          <w:color w:val="231F20"/>
        </w:rPr>
        <w:t>)</w:t>
      </w:r>
      <w:r w:rsidRPr="001C5D4D">
        <w:rPr>
          <w:color w:val="231F20"/>
        </w:rPr>
        <w:t xml:space="preserve"> 149,9 m.</w:t>
      </w:r>
    </w:p>
    <w:p w:rsidR="00B571C1" w:rsidRPr="00CA13C5" w:rsidRDefault="00CA13C5" w:rsidP="00CA13C5">
      <w:pPr>
        <w:pStyle w:val="Corpodetexto"/>
        <w:spacing w:before="14" w:line="249" w:lineRule="auto"/>
        <w:ind w:left="123" w:right="350"/>
        <w:rPr>
          <w:b/>
          <w:color w:val="231F20"/>
        </w:rPr>
      </w:pPr>
      <w:r>
        <w:rPr>
          <w:color w:val="231F20"/>
        </w:rPr>
        <w:t>(</w:t>
      </w:r>
      <w:r w:rsidRPr="001C5D4D">
        <w:rPr>
          <w:color w:val="231F20"/>
        </w:rPr>
        <w:t>E</w:t>
      </w:r>
      <w:r>
        <w:rPr>
          <w:color w:val="231F20"/>
        </w:rPr>
        <w:t>)</w:t>
      </w:r>
      <w:r w:rsidRPr="001C5D4D">
        <w:rPr>
          <w:color w:val="231F20"/>
        </w:rPr>
        <w:t xml:space="preserve"> 159,5 m.</w:t>
      </w:r>
    </w:p>
    <w:p w:rsidR="00B571C1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9C7A79" w:rsidRPr="009C7A79" w:rsidRDefault="009C7A79" w:rsidP="009C7A79">
      <w:pPr>
        <w:pStyle w:val="Corpodetexto"/>
        <w:spacing w:before="14" w:line="249" w:lineRule="auto"/>
        <w:ind w:left="123" w:right="350"/>
        <w:jc w:val="both"/>
        <w:rPr>
          <w:color w:val="231F20"/>
          <w:sz w:val="22"/>
          <w:szCs w:val="22"/>
        </w:rPr>
      </w:pPr>
      <w:r>
        <w:rPr>
          <w:color w:val="231F20"/>
          <w:sz w:val="22"/>
        </w:rPr>
        <w:t>20)</w:t>
      </w:r>
      <w:r w:rsidRPr="009C7A79">
        <w:rPr>
          <w:color w:val="231F20"/>
        </w:rPr>
        <w:t xml:space="preserve"> </w:t>
      </w:r>
      <w:r w:rsidRPr="009C7A79">
        <w:rPr>
          <w:color w:val="231F20"/>
          <w:sz w:val="22"/>
          <w:szCs w:val="22"/>
        </w:rPr>
        <w:t>Os critérios gerais seguidos em projeto, operação e manutenção de controle de drenagem urbana, no aspecto hidrológico, envolvem diretrizes tais como</w:t>
      </w:r>
    </w:p>
    <w:p w:rsidR="009C7A79" w:rsidRPr="009C7A79" w:rsidRDefault="009C7A79" w:rsidP="009C7A79">
      <w:pPr>
        <w:pStyle w:val="Corpodetexto"/>
        <w:numPr>
          <w:ilvl w:val="1"/>
          <w:numId w:val="3"/>
        </w:numPr>
        <w:spacing w:before="14" w:line="249" w:lineRule="auto"/>
        <w:ind w:right="350"/>
        <w:jc w:val="both"/>
        <w:rPr>
          <w:color w:val="231F20"/>
          <w:sz w:val="22"/>
          <w:szCs w:val="22"/>
        </w:rPr>
      </w:pPr>
      <w:r w:rsidRPr="009C7A79">
        <w:rPr>
          <w:color w:val="231F20"/>
          <w:sz w:val="22"/>
          <w:szCs w:val="22"/>
        </w:rPr>
        <w:t>Definição do volume de deflúvio.</w:t>
      </w:r>
    </w:p>
    <w:p w:rsidR="009C7A79" w:rsidRPr="009C7A79" w:rsidRDefault="009C7A79" w:rsidP="009C7A79">
      <w:pPr>
        <w:pStyle w:val="Corpodetexto"/>
        <w:numPr>
          <w:ilvl w:val="1"/>
          <w:numId w:val="3"/>
        </w:numPr>
        <w:spacing w:before="14" w:line="249" w:lineRule="auto"/>
        <w:ind w:right="350"/>
        <w:jc w:val="both"/>
        <w:rPr>
          <w:color w:val="231F20"/>
          <w:sz w:val="22"/>
          <w:szCs w:val="22"/>
        </w:rPr>
      </w:pPr>
      <w:r w:rsidRPr="009C7A79">
        <w:rPr>
          <w:color w:val="231F20"/>
          <w:sz w:val="22"/>
          <w:szCs w:val="22"/>
        </w:rPr>
        <w:t>Picos de vazão excedendo valores naturais.</w:t>
      </w:r>
    </w:p>
    <w:p w:rsidR="009C7A79" w:rsidRPr="009C7A79" w:rsidRDefault="009C7A79" w:rsidP="009C7A79">
      <w:pPr>
        <w:pStyle w:val="Corpodetexto"/>
        <w:numPr>
          <w:ilvl w:val="1"/>
          <w:numId w:val="3"/>
        </w:numPr>
        <w:spacing w:before="14" w:line="249" w:lineRule="auto"/>
        <w:ind w:right="350"/>
        <w:jc w:val="both"/>
        <w:rPr>
          <w:color w:val="231F20"/>
          <w:sz w:val="22"/>
          <w:szCs w:val="22"/>
        </w:rPr>
      </w:pPr>
      <w:r w:rsidRPr="009C7A79">
        <w:rPr>
          <w:color w:val="231F20"/>
          <w:sz w:val="22"/>
          <w:szCs w:val="22"/>
        </w:rPr>
        <w:t>Desvio dos primeiros instantes da chuva para um reservatório.</w:t>
      </w:r>
    </w:p>
    <w:p w:rsidR="009C7A79" w:rsidRPr="009C7A79" w:rsidRDefault="009C7A79" w:rsidP="009C7A79">
      <w:pPr>
        <w:pStyle w:val="Corpodetexto"/>
        <w:numPr>
          <w:ilvl w:val="1"/>
          <w:numId w:val="3"/>
        </w:numPr>
        <w:spacing w:before="14" w:line="249" w:lineRule="auto"/>
        <w:ind w:right="350"/>
        <w:jc w:val="both"/>
        <w:rPr>
          <w:color w:val="231F20"/>
          <w:sz w:val="22"/>
          <w:szCs w:val="22"/>
        </w:rPr>
      </w:pPr>
      <w:r w:rsidRPr="009C7A79">
        <w:rPr>
          <w:color w:val="231F20"/>
          <w:sz w:val="22"/>
          <w:szCs w:val="22"/>
        </w:rPr>
        <w:t>Bacia de detenção capaz de armazenar deflúvio determinando a altura de precipitação e a liberação em período de tempo predeterminado.</w:t>
      </w:r>
    </w:p>
    <w:p w:rsidR="009C7A79" w:rsidRPr="009C7A79" w:rsidRDefault="009C7A79" w:rsidP="009C7A79">
      <w:pPr>
        <w:pStyle w:val="Corpodetexto"/>
        <w:spacing w:before="14" w:line="249" w:lineRule="auto"/>
        <w:ind w:left="123" w:right="350"/>
        <w:jc w:val="both"/>
        <w:rPr>
          <w:color w:val="231F20"/>
          <w:sz w:val="22"/>
          <w:szCs w:val="22"/>
        </w:rPr>
      </w:pPr>
      <w:r w:rsidRPr="009C7A79">
        <w:rPr>
          <w:color w:val="231F20"/>
          <w:sz w:val="22"/>
          <w:szCs w:val="22"/>
        </w:rPr>
        <w:t>É correto apenas o que se afirma em</w:t>
      </w:r>
    </w:p>
    <w:p w:rsidR="009C7A79" w:rsidRPr="009C7A79" w:rsidRDefault="009C7A79" w:rsidP="009C7A79">
      <w:pPr>
        <w:pStyle w:val="Corpodetexto"/>
        <w:spacing w:before="14" w:line="249" w:lineRule="auto"/>
        <w:ind w:left="123" w:right="35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a</w:t>
      </w:r>
      <w:r w:rsidRPr="009C7A79">
        <w:rPr>
          <w:color w:val="231F20"/>
          <w:sz w:val="22"/>
          <w:szCs w:val="22"/>
        </w:rPr>
        <w:t xml:space="preserve">)  I e II. </w:t>
      </w:r>
    </w:p>
    <w:p w:rsidR="009C7A79" w:rsidRPr="009C7A79" w:rsidRDefault="009C7A79" w:rsidP="009C7A79">
      <w:pPr>
        <w:pStyle w:val="Corpodetexto"/>
        <w:spacing w:before="14" w:line="249" w:lineRule="auto"/>
        <w:ind w:left="123" w:right="35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b</w:t>
      </w:r>
      <w:r w:rsidRPr="009C7A79">
        <w:rPr>
          <w:color w:val="231F20"/>
          <w:sz w:val="22"/>
          <w:szCs w:val="22"/>
        </w:rPr>
        <w:t>) I e IV.</w:t>
      </w:r>
    </w:p>
    <w:p w:rsidR="009C7A79" w:rsidRPr="009C7A79" w:rsidRDefault="009C7A79" w:rsidP="009C7A79">
      <w:pPr>
        <w:pStyle w:val="Corpodetexto"/>
        <w:spacing w:before="14" w:line="249" w:lineRule="auto"/>
        <w:ind w:right="350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 xml:space="preserve"> c</w:t>
      </w:r>
      <w:r w:rsidRPr="009C7A79">
        <w:rPr>
          <w:color w:val="231F20"/>
          <w:sz w:val="22"/>
          <w:szCs w:val="22"/>
        </w:rPr>
        <w:t>) II e III.</w:t>
      </w:r>
    </w:p>
    <w:p w:rsidR="009C7A79" w:rsidRPr="009C7A79" w:rsidRDefault="009C7A79" w:rsidP="009C7A79">
      <w:pPr>
        <w:pStyle w:val="Corpodetexto"/>
        <w:numPr>
          <w:ilvl w:val="0"/>
          <w:numId w:val="31"/>
        </w:numPr>
        <w:spacing w:before="14" w:line="249" w:lineRule="auto"/>
        <w:ind w:left="426" w:right="350"/>
        <w:rPr>
          <w:color w:val="231F20"/>
          <w:sz w:val="22"/>
          <w:szCs w:val="22"/>
        </w:rPr>
      </w:pPr>
      <w:r w:rsidRPr="009C7A79">
        <w:rPr>
          <w:color w:val="231F20"/>
          <w:sz w:val="22"/>
          <w:szCs w:val="22"/>
        </w:rPr>
        <w:t>I, III e IV.</w:t>
      </w:r>
    </w:p>
    <w:p w:rsidR="009C7A79" w:rsidRPr="009C7A79" w:rsidRDefault="009C7A79" w:rsidP="009C7A79">
      <w:pPr>
        <w:pStyle w:val="Corpodetexto"/>
        <w:numPr>
          <w:ilvl w:val="0"/>
          <w:numId w:val="31"/>
        </w:numPr>
        <w:spacing w:before="14" w:line="249" w:lineRule="auto"/>
        <w:ind w:left="426" w:right="350"/>
        <w:rPr>
          <w:color w:val="231F20"/>
          <w:sz w:val="22"/>
          <w:szCs w:val="22"/>
        </w:rPr>
      </w:pPr>
      <w:r w:rsidRPr="009C7A79">
        <w:rPr>
          <w:color w:val="231F20"/>
          <w:sz w:val="22"/>
          <w:szCs w:val="22"/>
        </w:rPr>
        <w:t>II, III e IV.</w:t>
      </w:r>
    </w:p>
    <w:p w:rsidR="009C7A79" w:rsidRPr="00793754" w:rsidRDefault="009C7A79" w:rsidP="009C7A79">
      <w:pPr>
        <w:pStyle w:val="Corpodetexto"/>
        <w:spacing w:before="14" w:line="249" w:lineRule="auto"/>
        <w:ind w:left="465" w:right="350"/>
        <w:rPr>
          <w:color w:val="231F20"/>
        </w:rPr>
      </w:pPr>
    </w:p>
    <w:p w:rsidR="0054373D" w:rsidRPr="0054373D" w:rsidRDefault="0054373D" w:rsidP="0054373D">
      <w:pPr>
        <w:spacing w:before="41"/>
        <w:ind w:left="104"/>
        <w:jc w:val="both"/>
        <w:rPr>
          <w:rFonts w:ascii="Arial" w:eastAsia="Arial" w:hAnsi="Arial" w:cs="Arial"/>
          <w:kern w:val="0"/>
          <w:sz w:val="20"/>
          <w:szCs w:val="20"/>
          <w:lang w:eastAsia="en-US"/>
        </w:rPr>
      </w:pPr>
      <w:r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 xml:space="preserve">21)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É permitido ao empregador descontar do empregado os valores gastos com os EPI que serão por ele utilizados.</w:t>
      </w:r>
    </w:p>
    <w:p w:rsidR="0054373D" w:rsidRDefault="0054373D" w:rsidP="0054373D">
      <w:pPr>
        <w:spacing w:line="288" w:lineRule="auto"/>
        <w:ind w:left="104" w:right="563"/>
        <w:jc w:val="both"/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</w:pPr>
      <w:r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Porque,</w:t>
      </w:r>
    </w:p>
    <w:p w:rsidR="0054373D" w:rsidRPr="0054373D" w:rsidRDefault="0054373D" w:rsidP="0054373D">
      <w:pPr>
        <w:spacing w:line="288" w:lineRule="auto"/>
        <w:ind w:left="104" w:right="65"/>
        <w:jc w:val="both"/>
        <w:rPr>
          <w:rFonts w:ascii="Arial" w:eastAsia="Arial" w:hAnsi="Arial" w:cs="Arial"/>
          <w:kern w:val="0"/>
          <w:sz w:val="20"/>
          <w:szCs w:val="20"/>
          <w:lang w:eastAsia="en-US"/>
        </w:rPr>
      </w:pP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De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spacing w:val="-4"/>
          <w:kern w:val="0"/>
          <w:sz w:val="20"/>
          <w:szCs w:val="20"/>
          <w:lang w:eastAsia="en-US"/>
        </w:rPr>
        <w:t>acordo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spacing w:val="-3"/>
          <w:kern w:val="0"/>
          <w:sz w:val="20"/>
          <w:szCs w:val="20"/>
          <w:lang w:eastAsia="en-US"/>
        </w:rPr>
        <w:t>com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a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spacing w:val="-4"/>
          <w:kern w:val="0"/>
          <w:sz w:val="20"/>
          <w:szCs w:val="20"/>
          <w:lang w:eastAsia="en-US"/>
        </w:rPr>
        <w:t>Norma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spacing w:val="-4"/>
          <w:kern w:val="0"/>
          <w:sz w:val="20"/>
          <w:szCs w:val="20"/>
          <w:lang w:eastAsia="en-US"/>
        </w:rPr>
        <w:t>Regulamentadora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NR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6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–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kern w:val="0"/>
          <w:sz w:val="20"/>
          <w:szCs w:val="20"/>
          <w:lang w:eastAsia="en-US"/>
        </w:rPr>
        <w:t>Equip</w:t>
      </w:r>
      <w:proofErr w:type="spellEnd"/>
      <w:r>
        <w:rPr>
          <w:rFonts w:ascii="Arial" w:eastAsia="Arial" w:hAnsi="Arial" w:cs="Arial"/>
          <w:color w:val="231F20"/>
          <w:spacing w:val="-4"/>
          <w:kern w:val="0"/>
          <w:sz w:val="20"/>
          <w:szCs w:val="20"/>
          <w:lang w:eastAsia="en-US"/>
        </w:rPr>
        <w:t>.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de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spacing w:val="-4"/>
          <w:kern w:val="0"/>
          <w:sz w:val="20"/>
          <w:szCs w:val="20"/>
          <w:lang w:eastAsia="en-US"/>
        </w:rPr>
        <w:t>Proteção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spacing w:val="-4"/>
          <w:kern w:val="0"/>
          <w:sz w:val="20"/>
          <w:szCs w:val="20"/>
          <w:lang w:eastAsia="en-US"/>
        </w:rPr>
        <w:t>Individual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spacing w:val="-4"/>
          <w:kern w:val="0"/>
          <w:sz w:val="20"/>
          <w:szCs w:val="20"/>
          <w:lang w:eastAsia="en-US"/>
        </w:rPr>
        <w:t>(EPI)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do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spacing w:val="-4"/>
          <w:kern w:val="0"/>
          <w:sz w:val="20"/>
          <w:szCs w:val="20"/>
          <w:lang w:eastAsia="en-US"/>
        </w:rPr>
        <w:t>Ministério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do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spacing w:val="-4"/>
          <w:kern w:val="0"/>
          <w:sz w:val="20"/>
          <w:szCs w:val="20"/>
          <w:lang w:eastAsia="en-US"/>
        </w:rPr>
        <w:t>Trabalho,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spacing w:val="-3"/>
          <w:kern w:val="0"/>
          <w:sz w:val="20"/>
          <w:szCs w:val="20"/>
          <w:lang w:eastAsia="en-US"/>
        </w:rPr>
        <w:t>cabe</w:t>
      </w:r>
      <w:r w:rsidRPr="0054373D">
        <w:rPr>
          <w:rFonts w:ascii="Arial" w:eastAsia="Arial" w:hAnsi="Arial" w:cs="Arial"/>
          <w:color w:val="231F20"/>
          <w:spacing w:val="-21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spacing w:val="-4"/>
          <w:kern w:val="0"/>
          <w:sz w:val="20"/>
          <w:szCs w:val="20"/>
          <w:lang w:eastAsia="en-US"/>
        </w:rPr>
        <w:t xml:space="preserve">ao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empregado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adquirir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os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EPI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adequados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aos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riscos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de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sua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szCs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atividade.</w:t>
      </w:r>
    </w:p>
    <w:p w:rsidR="0054373D" w:rsidRPr="0054373D" w:rsidRDefault="0054373D" w:rsidP="0054373D">
      <w:pPr>
        <w:ind w:left="104"/>
        <w:jc w:val="both"/>
        <w:rPr>
          <w:rFonts w:ascii="Arial" w:eastAsia="Arial" w:hAnsi="Arial" w:cs="Arial"/>
          <w:kern w:val="0"/>
          <w:sz w:val="20"/>
          <w:szCs w:val="20"/>
          <w:lang w:eastAsia="en-US"/>
        </w:rPr>
      </w:pPr>
      <w:r w:rsidRPr="0054373D">
        <w:rPr>
          <w:rFonts w:ascii="Arial" w:eastAsia="Arial" w:hAnsi="Arial" w:cs="Arial"/>
          <w:color w:val="231F20"/>
          <w:kern w:val="0"/>
          <w:sz w:val="20"/>
          <w:szCs w:val="20"/>
          <w:lang w:eastAsia="en-US"/>
        </w:rPr>
        <w:t>Analisando as afirmações acima, conclui-se que</w:t>
      </w:r>
    </w:p>
    <w:p w:rsidR="0054373D" w:rsidRPr="0054373D" w:rsidRDefault="0054373D" w:rsidP="0054373D">
      <w:pPr>
        <w:pStyle w:val="PargrafodaLista"/>
        <w:numPr>
          <w:ilvl w:val="0"/>
          <w:numId w:val="32"/>
        </w:numPr>
        <w:tabs>
          <w:tab w:val="left" w:pos="444"/>
        </w:tabs>
        <w:spacing w:before="46"/>
        <w:jc w:val="both"/>
        <w:rPr>
          <w:sz w:val="20"/>
        </w:rPr>
      </w:pPr>
      <w:r w:rsidRPr="0054373D">
        <w:rPr>
          <w:color w:val="231F20"/>
          <w:sz w:val="20"/>
        </w:rPr>
        <w:t>As</w:t>
      </w:r>
      <w:r w:rsidRPr="0054373D">
        <w:rPr>
          <w:color w:val="231F20"/>
          <w:spacing w:val="-20"/>
          <w:sz w:val="20"/>
        </w:rPr>
        <w:t xml:space="preserve"> </w:t>
      </w:r>
      <w:r w:rsidRPr="0054373D">
        <w:rPr>
          <w:color w:val="231F20"/>
          <w:sz w:val="20"/>
        </w:rPr>
        <w:t>duas</w:t>
      </w:r>
      <w:r w:rsidRPr="0054373D">
        <w:rPr>
          <w:color w:val="231F20"/>
          <w:spacing w:val="-20"/>
          <w:sz w:val="20"/>
        </w:rPr>
        <w:t xml:space="preserve"> </w:t>
      </w:r>
      <w:r w:rsidRPr="0054373D">
        <w:rPr>
          <w:color w:val="231F20"/>
          <w:sz w:val="20"/>
        </w:rPr>
        <w:t>afirmações</w:t>
      </w:r>
      <w:r w:rsidRPr="0054373D">
        <w:rPr>
          <w:color w:val="231F20"/>
          <w:spacing w:val="-20"/>
          <w:sz w:val="20"/>
        </w:rPr>
        <w:t xml:space="preserve"> </w:t>
      </w:r>
      <w:r w:rsidRPr="0054373D">
        <w:rPr>
          <w:color w:val="231F20"/>
          <w:sz w:val="20"/>
        </w:rPr>
        <w:t>são</w:t>
      </w:r>
      <w:r w:rsidRPr="0054373D">
        <w:rPr>
          <w:color w:val="231F20"/>
          <w:spacing w:val="-20"/>
          <w:sz w:val="20"/>
        </w:rPr>
        <w:t xml:space="preserve"> </w:t>
      </w:r>
      <w:r w:rsidRPr="0054373D">
        <w:rPr>
          <w:color w:val="231F20"/>
          <w:sz w:val="20"/>
        </w:rPr>
        <w:t>verdadeiras,</w:t>
      </w:r>
      <w:r w:rsidRPr="0054373D">
        <w:rPr>
          <w:color w:val="231F20"/>
          <w:spacing w:val="-20"/>
          <w:sz w:val="20"/>
        </w:rPr>
        <w:t xml:space="preserve"> </w:t>
      </w:r>
      <w:r w:rsidRPr="0054373D">
        <w:rPr>
          <w:color w:val="231F20"/>
          <w:sz w:val="20"/>
        </w:rPr>
        <w:t>e</w:t>
      </w:r>
      <w:r w:rsidRPr="0054373D">
        <w:rPr>
          <w:color w:val="231F20"/>
          <w:spacing w:val="-20"/>
          <w:sz w:val="20"/>
        </w:rPr>
        <w:t xml:space="preserve"> </w:t>
      </w:r>
      <w:r w:rsidRPr="0054373D">
        <w:rPr>
          <w:color w:val="231F20"/>
          <w:sz w:val="20"/>
        </w:rPr>
        <w:t>a</w:t>
      </w:r>
      <w:r w:rsidRPr="0054373D">
        <w:rPr>
          <w:color w:val="231F20"/>
          <w:spacing w:val="-20"/>
          <w:sz w:val="20"/>
        </w:rPr>
        <w:t xml:space="preserve"> </w:t>
      </w:r>
      <w:r w:rsidRPr="0054373D">
        <w:rPr>
          <w:color w:val="231F20"/>
          <w:sz w:val="20"/>
        </w:rPr>
        <w:t>segunda</w:t>
      </w:r>
      <w:r w:rsidRPr="0054373D">
        <w:rPr>
          <w:color w:val="231F20"/>
          <w:spacing w:val="-20"/>
          <w:sz w:val="20"/>
        </w:rPr>
        <w:t xml:space="preserve"> </w:t>
      </w:r>
      <w:r w:rsidRPr="0054373D">
        <w:rPr>
          <w:color w:val="231F20"/>
          <w:sz w:val="20"/>
        </w:rPr>
        <w:t>justifica</w:t>
      </w:r>
      <w:r w:rsidRPr="0054373D">
        <w:rPr>
          <w:color w:val="231F20"/>
          <w:spacing w:val="-20"/>
          <w:sz w:val="20"/>
        </w:rPr>
        <w:t xml:space="preserve"> </w:t>
      </w:r>
      <w:r w:rsidRPr="0054373D">
        <w:rPr>
          <w:color w:val="231F20"/>
          <w:sz w:val="20"/>
        </w:rPr>
        <w:t>a</w:t>
      </w:r>
      <w:r w:rsidRPr="0054373D">
        <w:rPr>
          <w:color w:val="231F20"/>
          <w:spacing w:val="-20"/>
          <w:sz w:val="20"/>
        </w:rPr>
        <w:t xml:space="preserve"> </w:t>
      </w:r>
      <w:r w:rsidRPr="0054373D">
        <w:rPr>
          <w:color w:val="231F20"/>
          <w:sz w:val="20"/>
        </w:rPr>
        <w:t>primeira.</w:t>
      </w:r>
    </w:p>
    <w:p w:rsidR="0054373D" w:rsidRPr="0054373D" w:rsidRDefault="0054373D" w:rsidP="0054373D">
      <w:pPr>
        <w:numPr>
          <w:ilvl w:val="0"/>
          <w:numId w:val="32"/>
        </w:numPr>
        <w:tabs>
          <w:tab w:val="left" w:pos="444"/>
        </w:tabs>
        <w:spacing w:before="46"/>
        <w:ind w:hanging="339"/>
        <w:jc w:val="both"/>
        <w:rPr>
          <w:rFonts w:ascii="Arial" w:eastAsia="Arial" w:hAnsi="Arial" w:cs="Arial"/>
          <w:kern w:val="0"/>
          <w:sz w:val="20"/>
          <w:lang w:eastAsia="en-US"/>
        </w:rPr>
      </w:pP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As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duas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afirmações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são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verdadeiras,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e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segunda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não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justifica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</w:t>
      </w:r>
      <w:r w:rsidRPr="0054373D">
        <w:rPr>
          <w:rFonts w:ascii="Arial" w:eastAsia="Arial" w:hAnsi="Arial" w:cs="Arial"/>
          <w:color w:val="231F20"/>
          <w:spacing w:val="-20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primeira.</w:t>
      </w:r>
    </w:p>
    <w:p w:rsidR="0054373D" w:rsidRPr="0054373D" w:rsidRDefault="0054373D" w:rsidP="0054373D">
      <w:pPr>
        <w:numPr>
          <w:ilvl w:val="0"/>
          <w:numId w:val="32"/>
        </w:numPr>
        <w:tabs>
          <w:tab w:val="left" w:pos="444"/>
        </w:tabs>
        <w:spacing w:before="46"/>
        <w:ind w:hanging="339"/>
        <w:jc w:val="both"/>
        <w:rPr>
          <w:rFonts w:ascii="Arial" w:eastAsia="Arial" w:hAnsi="Arial" w:cs="Arial"/>
          <w:kern w:val="0"/>
          <w:sz w:val="20"/>
          <w:lang w:eastAsia="en-US"/>
        </w:rPr>
      </w:pP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primeira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afirmação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é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verdadeira,</w:t>
      </w:r>
      <w:r w:rsidRPr="0054373D">
        <w:rPr>
          <w:rFonts w:ascii="Arial" w:eastAsia="Arial" w:hAnsi="Arial" w:cs="Arial"/>
          <w:color w:val="231F20"/>
          <w:spacing w:val="-23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e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segunda</w:t>
      </w:r>
      <w:r w:rsidRPr="0054373D">
        <w:rPr>
          <w:rFonts w:ascii="Arial" w:eastAsia="Arial" w:hAnsi="Arial" w:cs="Arial"/>
          <w:color w:val="231F20"/>
          <w:spacing w:val="-23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é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falsa.</w:t>
      </w:r>
    </w:p>
    <w:p w:rsidR="0054373D" w:rsidRPr="0054373D" w:rsidRDefault="0054373D" w:rsidP="0054373D">
      <w:pPr>
        <w:numPr>
          <w:ilvl w:val="0"/>
          <w:numId w:val="32"/>
        </w:numPr>
        <w:tabs>
          <w:tab w:val="left" w:pos="444"/>
        </w:tabs>
        <w:spacing w:before="46"/>
        <w:ind w:hanging="339"/>
        <w:jc w:val="both"/>
        <w:rPr>
          <w:rFonts w:ascii="Arial" w:eastAsia="Arial" w:hAnsi="Arial" w:cs="Arial"/>
          <w:kern w:val="0"/>
          <w:sz w:val="20"/>
          <w:lang w:eastAsia="en-US"/>
        </w:rPr>
      </w:pP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primeira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afirmação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é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falsa,</w:t>
      </w:r>
      <w:r w:rsidRPr="0054373D">
        <w:rPr>
          <w:rFonts w:ascii="Arial" w:eastAsia="Arial" w:hAnsi="Arial" w:cs="Arial"/>
          <w:color w:val="231F20"/>
          <w:spacing w:val="-23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e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segunda</w:t>
      </w:r>
      <w:r w:rsidRPr="0054373D">
        <w:rPr>
          <w:rFonts w:ascii="Arial" w:eastAsia="Arial" w:hAnsi="Arial" w:cs="Arial"/>
          <w:color w:val="231F20"/>
          <w:spacing w:val="-23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é</w:t>
      </w:r>
      <w:r w:rsidRPr="0054373D">
        <w:rPr>
          <w:rFonts w:ascii="Arial" w:eastAsia="Arial" w:hAnsi="Arial" w:cs="Arial"/>
          <w:color w:val="231F20"/>
          <w:spacing w:val="-22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verdadeira.</w:t>
      </w:r>
    </w:p>
    <w:p w:rsidR="0054373D" w:rsidRPr="0054373D" w:rsidRDefault="0054373D" w:rsidP="0054373D">
      <w:pPr>
        <w:numPr>
          <w:ilvl w:val="0"/>
          <w:numId w:val="32"/>
        </w:numPr>
        <w:tabs>
          <w:tab w:val="left" w:pos="444"/>
        </w:tabs>
        <w:spacing w:before="46"/>
        <w:ind w:hanging="339"/>
        <w:jc w:val="both"/>
        <w:rPr>
          <w:rFonts w:ascii="Arial" w:eastAsia="Arial" w:hAnsi="Arial" w:cs="Arial"/>
          <w:kern w:val="0"/>
          <w:sz w:val="20"/>
          <w:lang w:eastAsia="en-US"/>
        </w:rPr>
      </w:pP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As</w:t>
      </w:r>
      <w:r w:rsidRPr="0054373D">
        <w:rPr>
          <w:rFonts w:ascii="Arial" w:eastAsia="Arial" w:hAnsi="Arial" w:cs="Arial"/>
          <w:color w:val="231F20"/>
          <w:spacing w:val="-16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duas</w:t>
      </w:r>
      <w:r w:rsidRPr="0054373D">
        <w:rPr>
          <w:rFonts w:ascii="Arial" w:eastAsia="Arial" w:hAnsi="Arial" w:cs="Arial"/>
          <w:color w:val="231F20"/>
          <w:spacing w:val="-16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afirmações</w:t>
      </w:r>
      <w:r w:rsidRPr="0054373D">
        <w:rPr>
          <w:rFonts w:ascii="Arial" w:eastAsia="Arial" w:hAnsi="Arial" w:cs="Arial"/>
          <w:color w:val="231F20"/>
          <w:spacing w:val="-16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são</w:t>
      </w:r>
      <w:r w:rsidRPr="0054373D">
        <w:rPr>
          <w:rFonts w:ascii="Arial" w:eastAsia="Arial" w:hAnsi="Arial" w:cs="Arial"/>
          <w:color w:val="231F20"/>
          <w:spacing w:val="-16"/>
          <w:kern w:val="0"/>
          <w:sz w:val="20"/>
          <w:lang w:eastAsia="en-US"/>
        </w:rPr>
        <w:t xml:space="preserve"> </w:t>
      </w:r>
      <w:r w:rsidRPr="0054373D">
        <w:rPr>
          <w:rFonts w:ascii="Arial" w:eastAsia="Arial" w:hAnsi="Arial" w:cs="Arial"/>
          <w:color w:val="231F20"/>
          <w:kern w:val="0"/>
          <w:sz w:val="20"/>
          <w:lang w:eastAsia="en-US"/>
        </w:rPr>
        <w:t>falsas.</w:t>
      </w:r>
    </w:p>
    <w:p w:rsidR="00B571C1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54373D" w:rsidRPr="0054373D" w:rsidRDefault="0054373D" w:rsidP="0054373D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22) </w:t>
      </w:r>
      <w:r w:rsidRPr="0054373D">
        <w:rPr>
          <w:rFonts w:ascii="Times New Roman" w:hAnsi="Times New Roman" w:cs="Times New Roman"/>
          <w:sz w:val="22"/>
        </w:rPr>
        <w:t>A estrutura em treliça da figura abaixo é formada por 04 barras de seção transversal idênticas igual a “A”, mesmo comprimento e mesmo módulo de elasticidade E. Pergunta-se:</w:t>
      </w:r>
    </w:p>
    <w:p w:rsidR="0054373D" w:rsidRPr="0054373D" w:rsidRDefault="0054373D" w:rsidP="0054373D">
      <w:pPr>
        <w:jc w:val="center"/>
        <w:rPr>
          <w:rFonts w:ascii="Times New Roman" w:hAnsi="Times New Roman" w:cs="Times New Roman"/>
          <w:sz w:val="22"/>
        </w:rPr>
      </w:pPr>
      <w:r w:rsidRPr="0054373D">
        <w:rPr>
          <w:rFonts w:ascii="Times New Roman" w:hAnsi="Times New Roman" w:cs="Times New Roman"/>
          <w:noProof/>
          <w:sz w:val="22"/>
          <w:lang w:eastAsia="pt-BR"/>
        </w:rPr>
        <w:drawing>
          <wp:inline distT="0" distB="0" distL="0" distR="0" wp14:anchorId="4496AAE4" wp14:editId="6326D859">
            <wp:extent cx="2371725" cy="1578366"/>
            <wp:effectExtent l="0" t="0" r="0" b="317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6" t="27890" r="51271" b="3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13" cy="160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3D" w:rsidRPr="0054373D" w:rsidRDefault="0054373D" w:rsidP="0054373D">
      <w:pPr>
        <w:jc w:val="both"/>
        <w:rPr>
          <w:rFonts w:ascii="Times New Roman" w:hAnsi="Times New Roman" w:cs="Times New Roman"/>
          <w:sz w:val="22"/>
        </w:rPr>
      </w:pPr>
      <w:r w:rsidRPr="0054373D">
        <w:rPr>
          <w:rFonts w:ascii="Times New Roman" w:hAnsi="Times New Roman" w:cs="Times New Roman"/>
          <w:sz w:val="22"/>
        </w:rPr>
        <w:t>Qual o deslocamento horizontal do ponto de aplicação das cargas em função de P, E, L e A.</w:t>
      </w:r>
    </w:p>
    <w:p w:rsidR="0054373D" w:rsidRPr="0054373D" w:rsidRDefault="0054373D" w:rsidP="0054373D">
      <w:pPr>
        <w:jc w:val="both"/>
        <w:rPr>
          <w:rFonts w:ascii="Times New Roman" w:hAnsi="Times New Roman" w:cs="Times New Roman"/>
          <w:i/>
          <w:sz w:val="22"/>
        </w:rPr>
      </w:pPr>
      <w:r w:rsidRPr="0054373D">
        <w:rPr>
          <w:rFonts w:ascii="Times New Roman" w:hAnsi="Times New Roman" w:cs="Times New Roman"/>
          <w:i/>
          <w:sz w:val="22"/>
        </w:rPr>
        <w:t>a) PL/2 EA;</w:t>
      </w:r>
    </w:p>
    <w:p w:rsidR="0054373D" w:rsidRPr="0054373D" w:rsidRDefault="0054373D" w:rsidP="0054373D">
      <w:pPr>
        <w:jc w:val="both"/>
        <w:rPr>
          <w:rFonts w:ascii="Times New Roman" w:hAnsi="Times New Roman" w:cs="Times New Roman"/>
          <w:i/>
          <w:sz w:val="22"/>
        </w:rPr>
      </w:pPr>
      <w:r w:rsidRPr="0054373D">
        <w:rPr>
          <w:rFonts w:ascii="Times New Roman" w:hAnsi="Times New Roman" w:cs="Times New Roman"/>
          <w:i/>
          <w:sz w:val="22"/>
        </w:rPr>
        <w:t>b) √2PL/2 EA;</w:t>
      </w:r>
    </w:p>
    <w:p w:rsidR="0054373D" w:rsidRPr="0054373D" w:rsidRDefault="0054373D" w:rsidP="0054373D">
      <w:pPr>
        <w:jc w:val="both"/>
        <w:rPr>
          <w:rFonts w:ascii="Times New Roman" w:hAnsi="Times New Roman" w:cs="Times New Roman"/>
          <w:i/>
          <w:sz w:val="22"/>
        </w:rPr>
      </w:pPr>
      <w:r w:rsidRPr="0054373D">
        <w:rPr>
          <w:rFonts w:ascii="Times New Roman" w:hAnsi="Times New Roman" w:cs="Times New Roman"/>
          <w:i/>
          <w:sz w:val="22"/>
        </w:rPr>
        <w:t>c) PL/EA;</w:t>
      </w:r>
    </w:p>
    <w:p w:rsidR="0054373D" w:rsidRPr="0054373D" w:rsidRDefault="0054373D" w:rsidP="0054373D">
      <w:pPr>
        <w:jc w:val="both"/>
        <w:rPr>
          <w:rFonts w:ascii="Times New Roman" w:hAnsi="Times New Roman" w:cs="Times New Roman"/>
          <w:i/>
          <w:sz w:val="22"/>
        </w:rPr>
      </w:pPr>
      <w:r w:rsidRPr="0054373D">
        <w:rPr>
          <w:rFonts w:ascii="Times New Roman" w:hAnsi="Times New Roman" w:cs="Times New Roman"/>
          <w:i/>
          <w:sz w:val="22"/>
        </w:rPr>
        <w:t>d) 2PL/ EA;</w:t>
      </w:r>
    </w:p>
    <w:p w:rsidR="0054373D" w:rsidRPr="0054373D" w:rsidRDefault="0054373D" w:rsidP="0054373D">
      <w:pPr>
        <w:jc w:val="both"/>
        <w:rPr>
          <w:rFonts w:ascii="Times New Roman" w:hAnsi="Times New Roman" w:cs="Times New Roman"/>
          <w:i/>
          <w:sz w:val="22"/>
        </w:rPr>
      </w:pPr>
      <w:r w:rsidRPr="0054373D">
        <w:rPr>
          <w:rFonts w:ascii="Times New Roman" w:hAnsi="Times New Roman" w:cs="Times New Roman"/>
          <w:i/>
          <w:sz w:val="22"/>
        </w:rPr>
        <w:t>e) 2√PL/EA.</w:t>
      </w:r>
    </w:p>
    <w:p w:rsidR="00B571C1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54373D" w:rsidRPr="0054373D" w:rsidRDefault="0054373D" w:rsidP="0054373D">
      <w:pPr>
        <w:pStyle w:val="ProvaOpcoes"/>
        <w:numPr>
          <w:ilvl w:val="0"/>
          <w:numId w:val="34"/>
        </w:numPr>
        <w:ind w:left="0" w:hanging="11"/>
        <w:jc w:val="both"/>
        <w:rPr>
          <w:rFonts w:ascii="Times New Roman" w:hAnsi="Times New Roman"/>
          <w:sz w:val="22"/>
          <w:szCs w:val="22"/>
        </w:rPr>
      </w:pPr>
      <w:r>
        <w:rPr>
          <w:rFonts w:ascii="Arial" w:eastAsia="Arial" w:hAnsi="Arial" w:cs="Arial"/>
          <w:color w:val="231F20"/>
          <w:sz w:val="22"/>
          <w:lang w:eastAsia="en-US"/>
        </w:rPr>
        <w:t xml:space="preserve"> </w:t>
      </w:r>
      <w:r w:rsidRPr="0054373D">
        <w:rPr>
          <w:rFonts w:ascii="Times New Roman" w:hAnsi="Times New Roman"/>
          <w:sz w:val="22"/>
          <w:szCs w:val="22"/>
        </w:rPr>
        <w:t xml:space="preserve">A </w:t>
      </w:r>
      <w:proofErr w:type="spellStart"/>
      <w:r w:rsidRPr="0054373D">
        <w:rPr>
          <w:rFonts w:ascii="Times New Roman" w:hAnsi="Times New Roman"/>
          <w:sz w:val="22"/>
          <w:szCs w:val="22"/>
        </w:rPr>
        <w:t>fotoelasticidade</w:t>
      </w:r>
      <w:proofErr w:type="spellEnd"/>
      <w:r w:rsidRPr="0054373D">
        <w:rPr>
          <w:rFonts w:ascii="Times New Roman" w:hAnsi="Times New Roman"/>
          <w:sz w:val="22"/>
          <w:szCs w:val="22"/>
        </w:rPr>
        <w:t xml:space="preserve"> é uma técnica experimental utilizada para a análise de tensões e deformações em peças com formas complexas. A passagem de luz polarizada através de um modelo de material fotoelástico sob tensão forma franjas luminosas escuras e claras. O espaçamento apresentado entre as franjas caracteriza a distribuição das tensões: espaçamento regular indica distribuição linear de tensões, redução do espaçamento indica concentração de tensões. Uma peça curva de seção transversal constante, com concordância circular e prolongamento, é apresentada na figura ao lado. O elemento está equilibrado por duas cargas momento M, e tem seu estado de tensões apresentado por </w:t>
      </w:r>
      <w:proofErr w:type="spellStart"/>
      <w:r w:rsidRPr="0054373D">
        <w:rPr>
          <w:rFonts w:ascii="Times New Roman" w:hAnsi="Times New Roman"/>
          <w:sz w:val="22"/>
          <w:szCs w:val="22"/>
        </w:rPr>
        <w:t>fotoelasticidade</w:t>
      </w:r>
      <w:proofErr w:type="spellEnd"/>
      <w:r w:rsidRPr="0054373D">
        <w:rPr>
          <w:rFonts w:ascii="Times New Roman" w:hAnsi="Times New Roman"/>
          <w:sz w:val="22"/>
          <w:szCs w:val="22"/>
        </w:rPr>
        <w:t>,</w:t>
      </w:r>
    </w:p>
    <w:p w:rsidR="0054373D" w:rsidRDefault="0054373D" w:rsidP="009B5417">
      <w:pPr>
        <w:widowControl/>
        <w:spacing w:before="120" w:after="120"/>
        <w:ind w:left="284" w:hanging="218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</w:pPr>
      <w:r w:rsidRPr="0054373D"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  <w:t>Em relação ao estado de tensões n</w:t>
      </w:r>
      <w:r w:rsidR="009B5417"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  <w:t xml:space="preserve">as seções PQ e RS, o </w:t>
      </w:r>
      <w:r w:rsidRPr="0054373D"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  <w:t>módulo de tensão normal no ponto</w:t>
      </w:r>
    </w:p>
    <w:p w:rsidR="0054373D" w:rsidRDefault="0054373D" w:rsidP="0054373D">
      <w:pPr>
        <w:widowControl/>
        <w:spacing w:before="120" w:after="120"/>
        <w:ind w:left="720" w:hanging="218"/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</w:pPr>
      <w:r w:rsidRPr="0054373D">
        <w:rPr>
          <w:rFonts w:ascii="Times New Roman" w:eastAsia="Times New Roman" w:hAnsi="Times New Roman" w:cs="Times New Roman"/>
          <w:noProof/>
          <w:color w:val="000000"/>
          <w:kern w:val="0"/>
          <w:sz w:val="22"/>
          <w:lang w:eastAsia="pt-BR"/>
        </w:rPr>
        <w:drawing>
          <wp:anchor distT="0" distB="0" distL="0" distR="0" simplePos="0" relativeHeight="251782144" behindDoc="0" locked="0" layoutInCell="1" allowOverlap="1" wp14:anchorId="5A1326DB" wp14:editId="2BC68BE8">
            <wp:simplePos x="0" y="0"/>
            <wp:positionH relativeFrom="page">
              <wp:posOffset>4114800</wp:posOffset>
            </wp:positionH>
            <wp:positionV relativeFrom="paragraph">
              <wp:posOffset>8890</wp:posOffset>
            </wp:positionV>
            <wp:extent cx="3165475" cy="2513643"/>
            <wp:effectExtent l="0" t="0" r="0" b="1270"/>
            <wp:wrapNone/>
            <wp:docPr id="9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54" cy="252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73D" w:rsidRDefault="0054373D" w:rsidP="0054373D">
      <w:pPr>
        <w:widowControl/>
        <w:spacing w:before="120" w:after="120"/>
        <w:ind w:left="720" w:hanging="218"/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</w:pPr>
    </w:p>
    <w:p w:rsidR="0054373D" w:rsidRDefault="0054373D" w:rsidP="0054373D">
      <w:pPr>
        <w:widowControl/>
        <w:spacing w:before="120" w:after="120"/>
        <w:ind w:left="720" w:hanging="218"/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</w:pPr>
    </w:p>
    <w:p w:rsidR="0054373D" w:rsidRDefault="0054373D" w:rsidP="0054373D">
      <w:pPr>
        <w:widowControl/>
        <w:spacing w:before="120" w:after="120"/>
        <w:ind w:left="720" w:hanging="218"/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</w:pPr>
    </w:p>
    <w:p w:rsidR="0054373D" w:rsidRDefault="0054373D" w:rsidP="0054373D">
      <w:pPr>
        <w:widowControl/>
        <w:spacing w:before="120" w:after="120"/>
        <w:ind w:left="720" w:hanging="218"/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</w:pPr>
    </w:p>
    <w:p w:rsidR="0054373D" w:rsidRDefault="0054373D" w:rsidP="0054373D">
      <w:pPr>
        <w:widowControl/>
        <w:spacing w:before="120" w:after="120"/>
        <w:ind w:left="720" w:hanging="218"/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</w:pPr>
    </w:p>
    <w:p w:rsidR="0054373D" w:rsidRDefault="0054373D" w:rsidP="0054373D">
      <w:pPr>
        <w:widowControl/>
        <w:spacing w:before="120" w:after="120"/>
        <w:ind w:left="720" w:hanging="218"/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</w:pPr>
    </w:p>
    <w:p w:rsidR="0054373D" w:rsidRDefault="0054373D" w:rsidP="0054373D">
      <w:pPr>
        <w:widowControl/>
        <w:spacing w:before="120" w:after="120"/>
        <w:ind w:left="720" w:hanging="218"/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</w:pPr>
    </w:p>
    <w:p w:rsidR="0054373D" w:rsidRPr="0054373D" w:rsidRDefault="0054373D" w:rsidP="0054373D">
      <w:pPr>
        <w:widowControl/>
        <w:spacing w:before="120" w:after="120"/>
        <w:ind w:left="720" w:hanging="218"/>
        <w:rPr>
          <w:rFonts w:ascii="Times New Roman" w:eastAsia="Times New Roman" w:hAnsi="Times New Roman" w:cs="Times New Roman"/>
          <w:color w:val="000000"/>
          <w:kern w:val="0"/>
          <w:sz w:val="22"/>
          <w:lang w:eastAsia="pt-BR"/>
        </w:rPr>
      </w:pPr>
    </w:p>
    <w:p w:rsidR="0054373D" w:rsidRPr="009B5417" w:rsidRDefault="0054373D" w:rsidP="009B5417">
      <w:pPr>
        <w:pStyle w:val="PargrafodaLista"/>
        <w:widowControl/>
        <w:numPr>
          <w:ilvl w:val="0"/>
          <w:numId w:val="33"/>
        </w:numPr>
        <w:spacing w:before="120" w:after="120"/>
        <w:rPr>
          <w:rFonts w:eastAsia="Times New Roman"/>
          <w:color w:val="000000"/>
          <w:lang w:eastAsia="pt-BR"/>
        </w:rPr>
      </w:pPr>
      <w:r w:rsidRPr="009B5417">
        <w:rPr>
          <w:rFonts w:eastAsia="Times New Roman"/>
          <w:color w:val="000000"/>
          <w:lang w:eastAsia="pt-BR"/>
        </w:rPr>
        <w:lastRenderedPageBreak/>
        <w:t>P é maior que o módulo da tensão normal no ponto R.</w:t>
      </w:r>
    </w:p>
    <w:p w:rsidR="0054373D" w:rsidRPr="0054373D" w:rsidRDefault="0054373D" w:rsidP="0054373D">
      <w:pPr>
        <w:widowControl/>
        <w:numPr>
          <w:ilvl w:val="0"/>
          <w:numId w:val="33"/>
        </w:numPr>
        <w:spacing w:before="120" w:after="120"/>
        <w:rPr>
          <w:rFonts w:ascii="Arial" w:eastAsia="Times New Roman" w:hAnsi="Arial" w:cs="Arial"/>
          <w:color w:val="000000"/>
          <w:kern w:val="0"/>
          <w:sz w:val="22"/>
          <w:lang w:eastAsia="pt-BR"/>
        </w:rPr>
      </w:pPr>
      <w:r w:rsidRPr="0054373D">
        <w:rPr>
          <w:rFonts w:ascii="Arial" w:eastAsia="Times New Roman" w:hAnsi="Arial" w:cs="Arial"/>
          <w:color w:val="000000"/>
          <w:kern w:val="0"/>
          <w:sz w:val="22"/>
          <w:lang w:eastAsia="pt-BR"/>
        </w:rPr>
        <w:t>Q é maior que o módulo da tensão normal no ponto R.</w:t>
      </w:r>
    </w:p>
    <w:p w:rsidR="0054373D" w:rsidRPr="0054373D" w:rsidRDefault="0054373D" w:rsidP="0054373D">
      <w:pPr>
        <w:widowControl/>
        <w:numPr>
          <w:ilvl w:val="0"/>
          <w:numId w:val="33"/>
        </w:numPr>
        <w:spacing w:before="120" w:after="120"/>
        <w:rPr>
          <w:rFonts w:ascii="Arial" w:eastAsia="Times New Roman" w:hAnsi="Arial" w:cs="Arial"/>
          <w:color w:val="000000"/>
          <w:kern w:val="0"/>
          <w:sz w:val="22"/>
          <w:lang w:eastAsia="pt-BR"/>
        </w:rPr>
      </w:pPr>
      <w:r w:rsidRPr="0054373D">
        <w:rPr>
          <w:rFonts w:ascii="Arial" w:eastAsia="Times New Roman" w:hAnsi="Arial" w:cs="Arial"/>
          <w:color w:val="000000"/>
          <w:kern w:val="0"/>
          <w:sz w:val="22"/>
          <w:lang w:eastAsia="pt-BR"/>
        </w:rPr>
        <w:t>Q é menor que o módulo da tensão normal no ponto S.</w:t>
      </w:r>
    </w:p>
    <w:p w:rsidR="0054373D" w:rsidRPr="0054373D" w:rsidRDefault="0054373D" w:rsidP="0054373D">
      <w:pPr>
        <w:widowControl/>
        <w:numPr>
          <w:ilvl w:val="0"/>
          <w:numId w:val="33"/>
        </w:numPr>
        <w:spacing w:before="120" w:after="120"/>
        <w:rPr>
          <w:rFonts w:ascii="Arial" w:eastAsia="Times New Roman" w:hAnsi="Arial" w:cs="Arial"/>
          <w:color w:val="000000"/>
          <w:kern w:val="0"/>
          <w:sz w:val="22"/>
          <w:lang w:eastAsia="pt-BR"/>
        </w:rPr>
      </w:pPr>
      <w:r w:rsidRPr="0054373D">
        <w:rPr>
          <w:rFonts w:ascii="Arial" w:eastAsia="Times New Roman" w:hAnsi="Arial" w:cs="Arial"/>
          <w:color w:val="000000"/>
          <w:kern w:val="0"/>
          <w:sz w:val="22"/>
          <w:lang w:eastAsia="pt-BR"/>
        </w:rPr>
        <w:t>R é maior que o módulo da tensão normal no ponto S.</w:t>
      </w:r>
    </w:p>
    <w:p w:rsidR="0054373D" w:rsidRPr="0054373D" w:rsidRDefault="0054373D" w:rsidP="0054373D">
      <w:pPr>
        <w:widowControl/>
        <w:numPr>
          <w:ilvl w:val="0"/>
          <w:numId w:val="33"/>
        </w:numPr>
        <w:spacing w:before="120" w:after="120"/>
        <w:rPr>
          <w:rFonts w:ascii="Arial" w:eastAsia="Times New Roman" w:hAnsi="Arial" w:cs="Arial"/>
          <w:color w:val="000000"/>
          <w:kern w:val="0"/>
          <w:sz w:val="22"/>
          <w:lang w:eastAsia="pt-BR"/>
        </w:rPr>
      </w:pPr>
      <w:r w:rsidRPr="0054373D">
        <w:rPr>
          <w:rFonts w:ascii="Arial" w:eastAsia="Times New Roman" w:hAnsi="Arial" w:cs="Arial"/>
          <w:color w:val="000000"/>
          <w:kern w:val="0"/>
          <w:sz w:val="22"/>
          <w:lang w:eastAsia="pt-BR"/>
        </w:rPr>
        <w:t>S é menor que o módulo da tensão normal no ponto P.</w:t>
      </w:r>
    </w:p>
    <w:p w:rsidR="00B571C1" w:rsidRPr="009B5417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B571C1" w:rsidRPr="009B5417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9B5417" w:rsidRPr="00FF3922" w:rsidRDefault="009B5417" w:rsidP="009B5417">
      <w:pPr>
        <w:pStyle w:val="Corpodetexto"/>
        <w:numPr>
          <w:ilvl w:val="0"/>
          <w:numId w:val="34"/>
        </w:numPr>
        <w:spacing w:before="13" w:after="2" w:line="249" w:lineRule="auto"/>
        <w:ind w:left="284" w:right="100"/>
        <w:jc w:val="both"/>
        <w:rPr>
          <w:rFonts w:ascii="Times New Roman" w:hAnsi="Times New Roman" w:cs="Times New Roman"/>
          <w:sz w:val="22"/>
          <w:szCs w:val="22"/>
        </w:rPr>
      </w:pPr>
      <w:r w:rsidRPr="00E95E3D">
        <w:rPr>
          <w:rFonts w:ascii="Times New Roman" w:hAnsi="Times New Roman" w:cs="Times New Roman"/>
          <w:color w:val="231F20"/>
          <w:sz w:val="22"/>
          <w:szCs w:val="22"/>
        </w:rPr>
        <w:t>A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figura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abaixo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mostra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o</w:t>
      </w:r>
      <w:r w:rsidRPr="00E95E3D">
        <w:rPr>
          <w:rFonts w:ascii="Times New Roman" w:hAnsi="Times New Roman" w:cs="Times New Roman"/>
          <w:color w:val="231F20"/>
          <w:spacing w:val="-20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i/>
          <w:color w:val="231F20"/>
          <w:spacing w:val="-4"/>
          <w:sz w:val="22"/>
          <w:szCs w:val="22"/>
        </w:rPr>
        <w:t>croqui</w:t>
      </w:r>
      <w:r w:rsidRPr="00E95E3D">
        <w:rPr>
          <w:rFonts w:ascii="Times New Roman" w:hAnsi="Times New Roman" w:cs="Times New Roman"/>
          <w:i/>
          <w:color w:val="231F20"/>
          <w:spacing w:val="-20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de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um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trecho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de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uma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planta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topográfica.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Nela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se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encontram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representadas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duas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curvas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de</w:t>
      </w:r>
      <w:r w:rsidRPr="00E95E3D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 xml:space="preserve">nível,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cujos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valores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de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altitude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estão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expressos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em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metros.</w:t>
      </w:r>
      <w:r w:rsidRPr="00E95E3D">
        <w:rPr>
          <w:rFonts w:ascii="Times New Roman" w:hAnsi="Times New Roman" w:cs="Times New Roman"/>
          <w:color w:val="231F20"/>
          <w:spacing w:val="-31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A</w:t>
      </w:r>
      <w:r w:rsidRPr="00E95E3D">
        <w:rPr>
          <w:rFonts w:ascii="Times New Roman" w:hAnsi="Times New Roman" w:cs="Times New Roman"/>
          <w:color w:val="231F20"/>
          <w:spacing w:val="-3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escala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da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  <w:szCs w:val="22"/>
        </w:rPr>
        <w:t>planta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topográfica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é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de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1:1.000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e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a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distância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“x”</w:t>
      </w:r>
      <w:r w:rsidRPr="00E95E3D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,</w:t>
      </w:r>
      <w:r w:rsidRPr="00E95E3D">
        <w:rPr>
          <w:rFonts w:ascii="Times New Roman" w:hAnsi="Times New Roman" w:cs="Times New Roman"/>
          <w:color w:val="231F20"/>
          <w:spacing w:val="-19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2"/>
          <w:sz w:val="22"/>
          <w:szCs w:val="22"/>
        </w:rPr>
        <w:t>medida</w:t>
      </w:r>
      <w:r w:rsidRPr="00E95E3D"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 xml:space="preserve">em planta, </w:t>
      </w:r>
      <w:r w:rsidRPr="00E95E3D"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tem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 xml:space="preserve">o </w:t>
      </w:r>
      <w:r w:rsidRPr="00E95E3D">
        <w:rPr>
          <w:rFonts w:ascii="Times New Roman" w:hAnsi="Times New Roman" w:cs="Times New Roman"/>
          <w:color w:val="231F20"/>
          <w:spacing w:val="3"/>
          <w:sz w:val="22"/>
          <w:szCs w:val="22"/>
        </w:rPr>
        <w:t xml:space="preserve">valor </w:t>
      </w:r>
      <w:r w:rsidRPr="00E95E3D">
        <w:rPr>
          <w:rFonts w:ascii="Times New Roman" w:hAnsi="Times New Roman" w:cs="Times New Roman"/>
          <w:color w:val="231F20"/>
          <w:sz w:val="22"/>
          <w:szCs w:val="22"/>
        </w:rPr>
        <w:t>de 2</w:t>
      </w:r>
      <w:r w:rsidRPr="00E95E3D"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4"/>
          <w:sz w:val="22"/>
          <w:szCs w:val="22"/>
        </w:rPr>
        <w:t>cm.</w:t>
      </w:r>
    </w:p>
    <w:p w:rsidR="00FF3922" w:rsidRPr="009B5417" w:rsidRDefault="00FF3922" w:rsidP="00FF3922">
      <w:pPr>
        <w:pStyle w:val="Corpodetexto"/>
        <w:spacing w:before="13" w:after="2" w:line="249" w:lineRule="auto"/>
        <w:ind w:right="100"/>
        <w:jc w:val="both"/>
        <w:rPr>
          <w:rFonts w:ascii="Times New Roman" w:hAnsi="Times New Roman" w:cs="Times New Roman"/>
          <w:sz w:val="22"/>
          <w:szCs w:val="22"/>
        </w:rPr>
      </w:pPr>
    </w:p>
    <w:p w:rsidR="00FF3922" w:rsidRPr="00FF3922" w:rsidRDefault="00FF3922" w:rsidP="00FF3922">
      <w:pPr>
        <w:pStyle w:val="Corpodetexto"/>
        <w:spacing w:before="13" w:after="2" w:line="249" w:lineRule="auto"/>
        <w:ind w:left="1276" w:right="100"/>
        <w:jc w:val="both"/>
        <w:rPr>
          <w:rFonts w:ascii="Times New Roman" w:hAnsi="Times New Roman" w:cs="Times New Roman"/>
          <w:color w:val="231F20"/>
          <w:spacing w:val="4"/>
          <w:sz w:val="22"/>
        </w:rPr>
      </w:pPr>
      <w:r w:rsidRPr="00FF3922">
        <w:rPr>
          <w:rFonts w:ascii="Times New Roman" w:hAnsi="Times New Roman" w:cs="Times New Roman"/>
          <w:noProof/>
          <w:color w:val="231F20"/>
          <w:spacing w:val="4"/>
          <w:sz w:val="22"/>
          <w:lang w:eastAsia="pt-BR"/>
        </w:rPr>
        <mc:AlternateContent>
          <mc:Choice Requires="wpg">
            <w:drawing>
              <wp:inline distT="0" distB="0" distL="0" distR="0" wp14:anchorId="479F0AB0" wp14:editId="3B69ECB6">
                <wp:extent cx="655955" cy="272415"/>
                <wp:effectExtent l="0" t="0" r="10795" b="13335"/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" cy="272415"/>
                          <a:chOff x="0" y="0"/>
                          <a:chExt cx="1033" cy="414"/>
                        </a:xfrm>
                      </wpg:grpSpPr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4" y="268"/>
                            <a:ext cx="275" cy="110"/>
                          </a:xfrm>
                          <a:custGeom>
                            <a:avLst/>
                            <a:gdLst>
                              <a:gd name="T0" fmla="*/ 275 w 275"/>
                              <a:gd name="T1" fmla="*/ 377 h 110"/>
                              <a:gd name="T2" fmla="*/ 197 w 275"/>
                              <a:gd name="T3" fmla="*/ 335 h 110"/>
                              <a:gd name="T4" fmla="*/ 134 w 275"/>
                              <a:gd name="T5" fmla="*/ 305 h 110"/>
                              <a:gd name="T6" fmla="*/ 72 w 275"/>
                              <a:gd name="T7" fmla="*/ 283 h 110"/>
                              <a:gd name="T8" fmla="*/ 0 w 275"/>
                              <a:gd name="T9" fmla="*/ 268 h 11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110">
                                <a:moveTo>
                                  <a:pt x="275" y="109"/>
                                </a:moveTo>
                                <a:lnTo>
                                  <a:pt x="197" y="67"/>
                                </a:lnTo>
                                <a:lnTo>
                                  <a:pt x="134" y="37"/>
                                </a:lnTo>
                                <a:lnTo>
                                  <a:pt x="72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294" y="4"/>
                            <a:ext cx="735" cy="405"/>
                          </a:xfrm>
                          <a:custGeom>
                            <a:avLst/>
                            <a:gdLst>
                              <a:gd name="T0" fmla="*/ 734 w 735"/>
                              <a:gd name="T1" fmla="*/ 409 h 405"/>
                              <a:gd name="T2" fmla="*/ 668 w 735"/>
                              <a:gd name="T3" fmla="*/ 329 h 405"/>
                              <a:gd name="T4" fmla="*/ 605 w 735"/>
                              <a:gd name="T5" fmla="*/ 282 h 405"/>
                              <a:gd name="T6" fmla="*/ 529 w 735"/>
                              <a:gd name="T7" fmla="*/ 234 h 405"/>
                              <a:gd name="T8" fmla="*/ 443 w 735"/>
                              <a:gd name="T9" fmla="*/ 186 h 405"/>
                              <a:gd name="T10" fmla="*/ 353 w 735"/>
                              <a:gd name="T11" fmla="*/ 140 h 405"/>
                              <a:gd name="T12" fmla="*/ 263 w 735"/>
                              <a:gd name="T13" fmla="*/ 98 h 405"/>
                              <a:gd name="T14" fmla="*/ 179 w 735"/>
                              <a:gd name="T15" fmla="*/ 62 h 405"/>
                              <a:gd name="T16" fmla="*/ 103 w 735"/>
                              <a:gd name="T17" fmla="*/ 33 h 405"/>
                              <a:gd name="T18" fmla="*/ 42 w 735"/>
                              <a:gd name="T19" fmla="*/ 13 h 405"/>
                              <a:gd name="T20" fmla="*/ 0 w 735"/>
                              <a:gd name="T21" fmla="*/ 4 h 40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35" h="405">
                                <a:moveTo>
                                  <a:pt x="734" y="405"/>
                                </a:moveTo>
                                <a:lnTo>
                                  <a:pt x="668" y="325"/>
                                </a:lnTo>
                                <a:lnTo>
                                  <a:pt x="605" y="278"/>
                                </a:lnTo>
                                <a:lnTo>
                                  <a:pt x="529" y="230"/>
                                </a:lnTo>
                                <a:lnTo>
                                  <a:pt x="443" y="182"/>
                                </a:lnTo>
                                <a:lnTo>
                                  <a:pt x="353" y="136"/>
                                </a:lnTo>
                                <a:lnTo>
                                  <a:pt x="263" y="94"/>
                                </a:lnTo>
                                <a:lnTo>
                                  <a:pt x="179" y="58"/>
                                </a:lnTo>
                                <a:lnTo>
                                  <a:pt x="103" y="29"/>
                                </a:lnTo>
                                <a:lnTo>
                                  <a:pt x="42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7F678" id="Agrupar 11" o:spid="_x0000_s1026" style="width:51.65pt;height:21.45pt;mso-position-horizontal-relative:char;mso-position-vertical-relative:line" coordsize="1033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">
                <v:shape id="Freeform 4" o:spid="_x0000_s1027" style="position:absolute;left:4;top:268;width:275;height:110;visibility:visible;mso-wrap-style:square;v-text-anchor:top" coordsize="27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" path="m275,109l197,67,134,37,72,15,,e" filled="f" strokecolor="#231f20" strokeweight=".15133mm">
                  <v:path arrowok="t" o:connecttype="custom" o:connectlocs="275,377;197,335;134,305;72,283;0,268" o:connectangles="0,0,0,0,0"/>
                </v:shape>
                <v:shape id="Freeform 5" o:spid="_x0000_s1028" style="position:absolute;left:294;top:4;width:735;height:405;visibility:visible;mso-wrap-style:square;v-text-anchor:top" coordsize="73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" path="m734,405l668,325,605,278,529,230,443,182,353,136,263,94,179,58,103,29,42,9,,e" filled="f" strokecolor="#231f20" strokeweight=".15133mm">
                  <v:path arrowok="t" o:connecttype="custom" o:connectlocs="734,409;668,329;605,282;529,234;443,186;353,140;263,98;179,62;103,33;42,13;0,4" o:connectangles="0,0,0,0,0,0,0,0,0,0,0"/>
                </v:shape>
                <w10:anchorlock/>
              </v:group>
            </w:pict>
          </mc:Fallback>
        </mc:AlternateContent>
      </w:r>
    </w:p>
    <w:p w:rsidR="00FF3922" w:rsidRPr="00FF3922" w:rsidRDefault="00FF3922" w:rsidP="00FF3922">
      <w:pPr>
        <w:pStyle w:val="Corpodetexto"/>
        <w:spacing w:before="13" w:after="2" w:line="249" w:lineRule="auto"/>
        <w:ind w:right="100"/>
        <w:jc w:val="both"/>
        <w:rPr>
          <w:rFonts w:ascii="Times New Roman" w:hAnsi="Times New Roman" w:cs="Times New Roman"/>
          <w:color w:val="231F20"/>
          <w:spacing w:val="4"/>
          <w:sz w:val="22"/>
        </w:rPr>
      </w:pPr>
      <w:r>
        <w:rPr>
          <w:rFonts w:ascii="Times New Roman" w:hAnsi="Times New Roman" w:cs="Times New Roman"/>
          <w:color w:val="231F20"/>
          <w:spacing w:val="4"/>
          <w:sz w:val="22"/>
        </w:rPr>
        <w:t xml:space="preserve">              </w:t>
      </w:r>
      <w:r w:rsidRPr="00FF3922">
        <w:rPr>
          <w:rFonts w:ascii="Times New Roman" w:hAnsi="Times New Roman" w:cs="Times New Roman"/>
          <w:color w:val="231F20"/>
          <w:spacing w:val="4"/>
          <w:sz w:val="22"/>
        </w:rPr>
        <w:t>40</w:t>
      </w:r>
      <w:r w:rsidRPr="00FF3922">
        <w:rPr>
          <w:rFonts w:ascii="Times New Roman" w:hAnsi="Times New Roman" w:cs="Times New Roman"/>
          <w:color w:val="231F20"/>
          <w:spacing w:val="4"/>
          <w:sz w:val="22"/>
        </w:rPr>
        <w:tab/>
        <w:t>20</w:t>
      </w:r>
    </w:p>
    <w:p w:rsidR="009B5417" w:rsidRDefault="009B5417" w:rsidP="009B5417">
      <w:pPr>
        <w:pStyle w:val="Corpodetexto"/>
        <w:spacing w:before="13" w:after="2" w:line="249" w:lineRule="auto"/>
        <w:ind w:right="100"/>
        <w:jc w:val="both"/>
        <w:rPr>
          <w:rFonts w:ascii="Times New Roman" w:hAnsi="Times New Roman" w:cs="Times New Roman"/>
          <w:color w:val="231F20"/>
          <w:spacing w:val="4"/>
          <w:sz w:val="22"/>
          <w:szCs w:val="22"/>
        </w:rPr>
      </w:pPr>
    </w:p>
    <w:p w:rsidR="00FF3922" w:rsidRDefault="00FF3922" w:rsidP="009B5417">
      <w:pPr>
        <w:pStyle w:val="Corpodetexto"/>
        <w:spacing w:before="13" w:after="2" w:line="249" w:lineRule="auto"/>
        <w:ind w:right="100"/>
        <w:jc w:val="both"/>
        <w:rPr>
          <w:rFonts w:ascii="Times New Roman" w:hAnsi="Times New Roman" w:cs="Times New Roman"/>
          <w:color w:val="231F20"/>
          <w:spacing w:val="4"/>
          <w:sz w:val="22"/>
          <w:szCs w:val="22"/>
        </w:rPr>
      </w:pPr>
      <w:r w:rsidRPr="00FF3922">
        <w:rPr>
          <w:rFonts w:ascii="Times New Roman" w:hAnsi="Times New Roman" w:cs="Times New Roman"/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98499BB" wp14:editId="5F0A5D52">
                <wp:simplePos x="0" y="0"/>
                <wp:positionH relativeFrom="margin">
                  <wp:posOffset>749300</wp:posOffset>
                </wp:positionH>
                <wp:positionV relativeFrom="paragraph">
                  <wp:posOffset>25400</wp:posOffset>
                </wp:positionV>
                <wp:extent cx="1012825" cy="905510"/>
                <wp:effectExtent l="0" t="0" r="15875" b="8890"/>
                <wp:wrapNone/>
                <wp:docPr id="59" name="Agrupa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825" cy="905510"/>
                          <a:chOff x="4973" y="-160"/>
                          <a:chExt cx="1575" cy="1417"/>
                        </a:xfrm>
                      </wpg:grpSpPr>
                      <wps:wsp>
                        <wps:cNvPr id="6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881" y="198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21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8"/>
                        <wps:cNvSpPr>
                          <a:spLocks/>
                        </wps:cNvSpPr>
                        <wps:spPr bwMode="auto">
                          <a:xfrm>
                            <a:off x="4973" y="-160"/>
                            <a:ext cx="1568" cy="1417"/>
                          </a:xfrm>
                          <a:custGeom>
                            <a:avLst/>
                            <a:gdLst>
                              <a:gd name="T0" fmla="*/ 1321 w 1568"/>
                              <a:gd name="T1" fmla="*/ -126 h 1417"/>
                              <a:gd name="T2" fmla="*/ 1522 w 1568"/>
                              <a:gd name="T3" fmla="*/ 95 h 1417"/>
                              <a:gd name="T4" fmla="*/ 1567 w 1568"/>
                              <a:gd name="T5" fmla="*/ 213 h 1417"/>
                              <a:gd name="T6" fmla="*/ 1543 w 1568"/>
                              <a:gd name="T7" fmla="*/ 265 h 1417"/>
                              <a:gd name="T8" fmla="*/ 1515 w 1568"/>
                              <a:gd name="T9" fmla="*/ 315 h 1417"/>
                              <a:gd name="T10" fmla="*/ 1482 w 1568"/>
                              <a:gd name="T11" fmla="*/ 364 h 1417"/>
                              <a:gd name="T12" fmla="*/ 1444 w 1568"/>
                              <a:gd name="T13" fmla="*/ 414 h 1417"/>
                              <a:gd name="T14" fmla="*/ 1401 w 1568"/>
                              <a:gd name="T15" fmla="*/ 464 h 1417"/>
                              <a:gd name="T16" fmla="*/ 1353 w 1568"/>
                              <a:gd name="T17" fmla="*/ 517 h 1417"/>
                              <a:gd name="T18" fmla="*/ 1299 w 1568"/>
                              <a:gd name="T19" fmla="*/ 573 h 1417"/>
                              <a:gd name="T20" fmla="*/ 1239 w 1568"/>
                              <a:gd name="T21" fmla="*/ 634 h 1417"/>
                              <a:gd name="T22" fmla="*/ 1172 w 1568"/>
                              <a:gd name="T23" fmla="*/ 701 h 1417"/>
                              <a:gd name="T24" fmla="*/ 1100 w 1568"/>
                              <a:gd name="T25" fmla="*/ 774 h 1417"/>
                              <a:gd name="T26" fmla="*/ 1020 w 1568"/>
                              <a:gd name="T27" fmla="*/ 855 h 1417"/>
                              <a:gd name="T28" fmla="*/ 967 w 1568"/>
                              <a:gd name="T29" fmla="*/ 901 h 1417"/>
                              <a:gd name="T30" fmla="*/ 911 w 1568"/>
                              <a:gd name="T31" fmla="*/ 943 h 1417"/>
                              <a:gd name="T32" fmla="*/ 851 w 1568"/>
                              <a:gd name="T33" fmla="*/ 982 h 1417"/>
                              <a:gd name="T34" fmla="*/ 791 w 1568"/>
                              <a:gd name="T35" fmla="*/ 1021 h 1417"/>
                              <a:gd name="T36" fmla="*/ 616 w 1568"/>
                              <a:gd name="T37" fmla="*/ 1111 h 1417"/>
                              <a:gd name="T38" fmla="*/ 549 w 1568"/>
                              <a:gd name="T39" fmla="*/ 1138 h 1417"/>
                              <a:gd name="T40" fmla="*/ 479 w 1568"/>
                              <a:gd name="T41" fmla="*/ 1176 h 1417"/>
                              <a:gd name="T42" fmla="*/ 408 w 1568"/>
                              <a:gd name="T43" fmla="*/ 1218 h 1417"/>
                              <a:gd name="T44" fmla="*/ 337 w 1568"/>
                              <a:gd name="T45" fmla="*/ 1257 h 1417"/>
                              <a:gd name="T46" fmla="*/ 314 w 1568"/>
                              <a:gd name="T47" fmla="*/ 1233 h 1417"/>
                              <a:gd name="T48" fmla="*/ 641 w 1568"/>
                              <a:gd name="T49" fmla="*/ -160 h 1417"/>
                              <a:gd name="T50" fmla="*/ 926 w 1568"/>
                              <a:gd name="T51" fmla="*/ 186 h 1417"/>
                              <a:gd name="T52" fmla="*/ 896 w 1568"/>
                              <a:gd name="T53" fmla="*/ 235 h 1417"/>
                              <a:gd name="T54" fmla="*/ 854 w 1568"/>
                              <a:gd name="T55" fmla="*/ 289 h 1417"/>
                              <a:gd name="T56" fmla="*/ 804 w 1568"/>
                              <a:gd name="T57" fmla="*/ 346 h 1417"/>
                              <a:gd name="T58" fmla="*/ 748 w 1568"/>
                              <a:gd name="T59" fmla="*/ 406 h 1417"/>
                              <a:gd name="T60" fmla="*/ 687 w 1568"/>
                              <a:gd name="T61" fmla="*/ 467 h 1417"/>
                              <a:gd name="T62" fmla="*/ 626 w 1568"/>
                              <a:gd name="T63" fmla="*/ 527 h 1417"/>
                              <a:gd name="T64" fmla="*/ 566 w 1568"/>
                              <a:gd name="T65" fmla="*/ 587 h 1417"/>
                              <a:gd name="T66" fmla="*/ 510 w 1568"/>
                              <a:gd name="T67" fmla="*/ 645 h 1417"/>
                              <a:gd name="T68" fmla="*/ 452 w 1568"/>
                              <a:gd name="T69" fmla="*/ 694 h 1417"/>
                              <a:gd name="T70" fmla="*/ 390 w 1568"/>
                              <a:gd name="T71" fmla="*/ 738 h 1417"/>
                              <a:gd name="T72" fmla="*/ 327 w 1568"/>
                              <a:gd name="T73" fmla="*/ 776 h 1417"/>
                              <a:gd name="T74" fmla="*/ 268 w 1568"/>
                              <a:gd name="T75" fmla="*/ 808 h 1417"/>
                              <a:gd name="T76" fmla="*/ 201 w 1568"/>
                              <a:gd name="T77" fmla="*/ 835 h 1417"/>
                              <a:gd name="T78" fmla="*/ 138 w 1568"/>
                              <a:gd name="T79" fmla="*/ 866 h 1417"/>
                              <a:gd name="T80" fmla="*/ 78 w 1568"/>
                              <a:gd name="T81" fmla="*/ 900 h 1417"/>
                              <a:gd name="T82" fmla="*/ 20 w 1568"/>
                              <a:gd name="T83" fmla="*/ 938 h 1417"/>
                              <a:gd name="T84" fmla="*/ 0 w 1568"/>
                              <a:gd name="T85" fmla="*/ 919 h 1417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68" h="1417">
                                <a:moveTo>
                                  <a:pt x="1321" y="34"/>
                                </a:moveTo>
                                <a:lnTo>
                                  <a:pt x="1522" y="255"/>
                                </a:lnTo>
                                <a:lnTo>
                                  <a:pt x="1567" y="373"/>
                                </a:lnTo>
                                <a:lnTo>
                                  <a:pt x="1543" y="425"/>
                                </a:lnTo>
                                <a:lnTo>
                                  <a:pt x="1515" y="475"/>
                                </a:lnTo>
                                <a:lnTo>
                                  <a:pt x="1482" y="524"/>
                                </a:lnTo>
                                <a:lnTo>
                                  <a:pt x="1444" y="574"/>
                                </a:lnTo>
                                <a:lnTo>
                                  <a:pt x="1401" y="624"/>
                                </a:lnTo>
                                <a:lnTo>
                                  <a:pt x="1353" y="677"/>
                                </a:lnTo>
                                <a:lnTo>
                                  <a:pt x="1299" y="733"/>
                                </a:lnTo>
                                <a:lnTo>
                                  <a:pt x="1239" y="794"/>
                                </a:lnTo>
                                <a:lnTo>
                                  <a:pt x="1172" y="861"/>
                                </a:lnTo>
                                <a:lnTo>
                                  <a:pt x="1100" y="934"/>
                                </a:lnTo>
                                <a:lnTo>
                                  <a:pt x="1020" y="1015"/>
                                </a:lnTo>
                                <a:lnTo>
                                  <a:pt x="967" y="1061"/>
                                </a:lnTo>
                                <a:lnTo>
                                  <a:pt x="911" y="1103"/>
                                </a:lnTo>
                                <a:lnTo>
                                  <a:pt x="851" y="1142"/>
                                </a:lnTo>
                                <a:lnTo>
                                  <a:pt x="791" y="1181"/>
                                </a:lnTo>
                                <a:lnTo>
                                  <a:pt x="616" y="1271"/>
                                </a:lnTo>
                                <a:lnTo>
                                  <a:pt x="549" y="1298"/>
                                </a:lnTo>
                                <a:lnTo>
                                  <a:pt x="479" y="1336"/>
                                </a:lnTo>
                                <a:lnTo>
                                  <a:pt x="408" y="1378"/>
                                </a:lnTo>
                                <a:lnTo>
                                  <a:pt x="337" y="1417"/>
                                </a:lnTo>
                                <a:lnTo>
                                  <a:pt x="314" y="1393"/>
                                </a:lnTo>
                                <a:moveTo>
                                  <a:pt x="641" y="0"/>
                                </a:moveTo>
                                <a:lnTo>
                                  <a:pt x="926" y="346"/>
                                </a:lnTo>
                                <a:lnTo>
                                  <a:pt x="896" y="395"/>
                                </a:lnTo>
                                <a:lnTo>
                                  <a:pt x="854" y="449"/>
                                </a:lnTo>
                                <a:lnTo>
                                  <a:pt x="804" y="506"/>
                                </a:lnTo>
                                <a:lnTo>
                                  <a:pt x="748" y="566"/>
                                </a:lnTo>
                                <a:lnTo>
                                  <a:pt x="687" y="627"/>
                                </a:lnTo>
                                <a:lnTo>
                                  <a:pt x="626" y="687"/>
                                </a:lnTo>
                                <a:lnTo>
                                  <a:pt x="566" y="747"/>
                                </a:lnTo>
                                <a:lnTo>
                                  <a:pt x="510" y="805"/>
                                </a:lnTo>
                                <a:lnTo>
                                  <a:pt x="452" y="854"/>
                                </a:lnTo>
                                <a:lnTo>
                                  <a:pt x="390" y="898"/>
                                </a:lnTo>
                                <a:lnTo>
                                  <a:pt x="327" y="936"/>
                                </a:lnTo>
                                <a:lnTo>
                                  <a:pt x="268" y="968"/>
                                </a:lnTo>
                                <a:lnTo>
                                  <a:pt x="201" y="995"/>
                                </a:lnTo>
                                <a:lnTo>
                                  <a:pt x="138" y="1026"/>
                                </a:lnTo>
                                <a:lnTo>
                                  <a:pt x="78" y="1060"/>
                                </a:lnTo>
                                <a:lnTo>
                                  <a:pt x="20" y="1098"/>
                                </a:ln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9"/>
                        <wps:cNvSpPr>
                          <a:spLocks/>
                        </wps:cNvSpPr>
                        <wps:spPr bwMode="auto">
                          <a:xfrm>
                            <a:off x="5873" y="198"/>
                            <a:ext cx="656" cy="1009"/>
                          </a:xfrm>
                          <a:custGeom>
                            <a:avLst/>
                            <a:gdLst>
                              <a:gd name="T0" fmla="*/ 4 w 656"/>
                              <a:gd name="T1" fmla="*/ 208 h 1009"/>
                              <a:gd name="T2" fmla="*/ 0 w 656"/>
                              <a:gd name="T3" fmla="*/ 1206 h 1009"/>
                              <a:gd name="T4" fmla="*/ 655 w 656"/>
                              <a:gd name="T5" fmla="*/ 198 h 1009"/>
                              <a:gd name="T6" fmla="*/ 654 w 656"/>
                              <a:gd name="T7" fmla="*/ 1191 h 100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56" h="1009">
                                <a:moveTo>
                                  <a:pt x="4" y="10"/>
                                </a:moveTo>
                                <a:lnTo>
                                  <a:pt x="0" y="1008"/>
                                </a:lnTo>
                                <a:moveTo>
                                  <a:pt x="655" y="0"/>
                                </a:moveTo>
                                <a:lnTo>
                                  <a:pt x="654" y="993"/>
                                </a:lnTo>
                              </a:path>
                            </a:pathLst>
                          </a:custGeom>
                          <a:noFill/>
                          <a:ln w="5448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0"/>
                        <wps:cNvSpPr>
                          <a:spLocks/>
                        </wps:cNvSpPr>
                        <wps:spPr bwMode="auto">
                          <a:xfrm>
                            <a:off x="5888" y="1141"/>
                            <a:ext cx="638" cy="94"/>
                          </a:xfrm>
                          <a:custGeom>
                            <a:avLst/>
                            <a:gdLst>
                              <a:gd name="T0" fmla="*/ 83 w 638"/>
                              <a:gd name="T1" fmla="*/ 1235 h 94"/>
                              <a:gd name="T2" fmla="*/ 82 w 638"/>
                              <a:gd name="T3" fmla="*/ 1144 h 94"/>
                              <a:gd name="T4" fmla="*/ 0 w 638"/>
                              <a:gd name="T5" fmla="*/ 1190 h 94"/>
                              <a:gd name="T6" fmla="*/ 83 w 638"/>
                              <a:gd name="T7" fmla="*/ 1235 h 94"/>
                              <a:gd name="T8" fmla="*/ 637 w 638"/>
                              <a:gd name="T9" fmla="*/ 1186 h 94"/>
                              <a:gd name="T10" fmla="*/ 555 w 638"/>
                              <a:gd name="T11" fmla="*/ 1141 h 94"/>
                              <a:gd name="T12" fmla="*/ 555 w 638"/>
                              <a:gd name="T13" fmla="*/ 1232 h 94"/>
                              <a:gd name="T14" fmla="*/ 637 w 638"/>
                              <a:gd name="T15" fmla="*/ 1186 h 9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38" h="94">
                                <a:moveTo>
                                  <a:pt x="83" y="94"/>
                                </a:moveTo>
                                <a:lnTo>
                                  <a:pt x="82" y="3"/>
                                </a:lnTo>
                                <a:lnTo>
                                  <a:pt x="0" y="49"/>
                                </a:lnTo>
                                <a:lnTo>
                                  <a:pt x="83" y="94"/>
                                </a:lnTo>
                                <a:moveTo>
                                  <a:pt x="637" y="45"/>
                                </a:moveTo>
                                <a:lnTo>
                                  <a:pt x="555" y="0"/>
                                </a:lnTo>
                                <a:lnTo>
                                  <a:pt x="555" y="91"/>
                                </a:lnTo>
                                <a:lnTo>
                                  <a:pt x="637" y="4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703" y="96"/>
                            <a:ext cx="12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3922" w:rsidRDefault="00FF3922" w:rsidP="00FF3922">
                              <w:pPr>
                                <w:spacing w:line="189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984"/>
                            <a:ext cx="4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3922" w:rsidRDefault="00FF3922" w:rsidP="00FF3922">
                              <w:pPr>
                                <w:spacing w:line="19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19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9"/>
                                  <w:u w:val="sing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z w:val="19"/>
                                  <w:u w:val="single" w:color="231F20"/>
                                </w:rPr>
                                <w:t xml:space="preserve">x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499BB" id="Agrupar 59" o:spid="_x0000_s1029" style="position:absolute;left:0;text-align:left;margin-left:59pt;margin-top:2pt;width:79.75pt;height:71.3pt;z-index:251785216;mso-position-horizontal-relative:margin" coordorigin="4973,-160" coordsize="1575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">
                <v:line id="Line 7" o:spid="_x0000_s1030" style="position:absolute;visibility:visible;mso-wrap-style:square" from="5881,198" to="6548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" strokecolor="#231f20" strokeweight=".60511mm"/>
                <v:shape id="AutoShape 8" o:spid="_x0000_s1031" style="position:absolute;left:4973;top:-160;width:1568;height:1417;visibility:visible;mso-wrap-style:square;v-text-anchor:top" coordsize="1568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" path="m1321,34r201,221l1567,373r-24,52l1515,475r-33,49l1444,574r-43,50l1353,677r-54,56l1239,794r-67,67l1100,934r-80,81l967,1061r-56,42l851,1142r-60,39l616,1271r-67,27l479,1336r-71,42l337,1417r-23,-24m641,l926,346r-30,49l854,449r-50,57l748,566r-61,61l626,687r-60,60l510,805r-58,49l390,898r-63,38l268,968r-67,27l138,1026r-60,34l20,1098,,1079e" filled="f" strokecolor="#231f20" strokeweight=".15133mm">
                  <v:path arrowok="t" o:connecttype="custom" o:connectlocs="1321,-126;1522,95;1567,213;1543,265;1515,315;1482,364;1444,414;1401,464;1353,517;1299,573;1239,634;1172,701;1100,774;1020,855;967,901;911,943;851,982;791,1021;616,1111;549,1138;479,1176;408,1218;337,1257;314,1233;641,-160;926,186;896,235;854,289;804,346;748,406;687,467;626,527;566,587;510,645;452,694;390,738;327,776;268,808;201,835;138,866;78,900;20,938;0,919" o:connectangles="0,0,0,0,0,0,0,0,0,0,0,0,0,0,0,0,0,0,0,0,0,0,0,0,0,0,0,0,0,0,0,0,0,0,0,0,0,0,0,0,0,0,0"/>
                </v:shape>
                <v:shape id="AutoShape 9" o:spid="_x0000_s1032" style="position:absolute;left:5873;top:198;width:656;height:1009;visibility:visible;mso-wrap-style:square;v-text-anchor:top" coordsize="656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" path="m4,10l,1008m655,r-1,993e" filled="f" strokecolor="#231f20" strokeweight=".15133mm">
                  <v:stroke dashstyle="dash"/>
                  <v:path arrowok="t" o:connecttype="custom" o:connectlocs="4,208;0,1206;655,198;654,1191" o:connectangles="0,0,0,0"/>
                </v:shape>
                <v:shape id="AutoShape 10" o:spid="_x0000_s1033" style="position:absolute;left:5888;top:1141;width:638;height:94;visibility:visible;mso-wrap-style:square;v-text-anchor:top" coordsize="63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" path="m83,94l82,3,,49,83,94m637,45l555,r,91l637,45e" fillcolor="#231f20" stroked="f">
                  <v:path arrowok="t" o:connecttype="custom" o:connectlocs="83,1235;82,1144;0,1190;83,1235;637,1186;555,1141;555,1232;637,1186" o:connectangles="0,0,0,0,0,0,0,0"/>
                </v:shape>
                <v:shape id="Text Box 11" o:spid="_x0000_s1034" type="#_x0000_t202" style="position:absolute;left:5703;top:96;width:126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FF3922" w:rsidRDefault="00FF3922" w:rsidP="00FF3922">
                        <w:pPr>
                          <w:spacing w:line="189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9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Text Box 12" o:spid="_x0000_s1035" type="#_x0000_t202" style="position:absolute;left:5959;top:984;width:49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FF3922" w:rsidRDefault="00FF3922" w:rsidP="00FF3922">
                        <w:pPr>
                          <w:spacing w:line="190" w:lineRule="exact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19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9"/>
                            <w:u w:val="sing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z w:val="19"/>
                            <w:u w:val="single" w:color="231F20"/>
                          </w:rPr>
                          <w:t xml:space="preserve">x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F3922" w:rsidRDefault="00FF3922" w:rsidP="009B5417">
      <w:pPr>
        <w:pStyle w:val="Corpodetexto"/>
        <w:spacing w:before="13" w:after="2" w:line="249" w:lineRule="auto"/>
        <w:ind w:right="100"/>
        <w:jc w:val="both"/>
        <w:rPr>
          <w:rFonts w:ascii="Times New Roman" w:hAnsi="Times New Roman" w:cs="Times New Roman"/>
          <w:color w:val="231F20"/>
          <w:spacing w:val="4"/>
          <w:sz w:val="22"/>
          <w:szCs w:val="22"/>
        </w:rPr>
      </w:pPr>
    </w:p>
    <w:p w:rsidR="00FF3922" w:rsidRDefault="00FF3922" w:rsidP="009B5417">
      <w:pPr>
        <w:pStyle w:val="Corpodetexto"/>
        <w:spacing w:before="13" w:after="2" w:line="249" w:lineRule="auto"/>
        <w:ind w:right="100"/>
        <w:jc w:val="both"/>
        <w:rPr>
          <w:rFonts w:ascii="Times New Roman" w:hAnsi="Times New Roman" w:cs="Times New Roman"/>
          <w:color w:val="231F20"/>
          <w:spacing w:val="4"/>
          <w:sz w:val="22"/>
          <w:szCs w:val="22"/>
        </w:rPr>
      </w:pPr>
    </w:p>
    <w:p w:rsidR="00FF3922" w:rsidRDefault="00FF3922" w:rsidP="009B5417">
      <w:pPr>
        <w:pStyle w:val="Corpodetexto"/>
        <w:spacing w:before="13" w:after="2" w:line="249" w:lineRule="auto"/>
        <w:ind w:right="100"/>
        <w:jc w:val="both"/>
        <w:rPr>
          <w:rFonts w:ascii="Times New Roman" w:hAnsi="Times New Roman" w:cs="Times New Roman"/>
          <w:color w:val="231F20"/>
          <w:spacing w:val="4"/>
          <w:sz w:val="22"/>
          <w:szCs w:val="22"/>
        </w:rPr>
      </w:pPr>
    </w:p>
    <w:p w:rsidR="00FF3922" w:rsidRDefault="00FF3922" w:rsidP="0048435A">
      <w:pPr>
        <w:spacing w:before="75"/>
        <w:ind w:left="103" w:right="93"/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</w:pPr>
    </w:p>
    <w:p w:rsidR="00FF3922" w:rsidRDefault="00FF3922" w:rsidP="0048435A">
      <w:pPr>
        <w:spacing w:before="75"/>
        <w:ind w:left="103" w:right="93"/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</w:pPr>
    </w:p>
    <w:p w:rsidR="0048435A" w:rsidRPr="0048435A" w:rsidRDefault="0048435A" w:rsidP="0048435A">
      <w:pPr>
        <w:spacing w:before="75"/>
        <w:ind w:left="103" w:right="93"/>
        <w:rPr>
          <w:rFonts w:ascii="Times New Roman" w:eastAsia="Arial" w:hAnsi="Times New Roman" w:cs="Times New Roman"/>
          <w:kern w:val="0"/>
          <w:sz w:val="22"/>
          <w:lang w:eastAsia="en-US"/>
        </w:rPr>
      </w:pPr>
      <w:r w:rsidRPr="0048435A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O ângulo vertical entre os pontos A e B tem o seguinte valor, em graus:</w:t>
      </w:r>
    </w:p>
    <w:p w:rsidR="0048435A" w:rsidRDefault="0048435A" w:rsidP="0048435A">
      <w:pPr>
        <w:tabs>
          <w:tab w:val="left" w:pos="2370"/>
          <w:tab w:val="left" w:pos="4651"/>
          <w:tab w:val="left" w:pos="6916"/>
          <w:tab w:val="left" w:pos="9175"/>
        </w:tabs>
        <w:spacing w:before="10"/>
        <w:ind w:left="103" w:right="93"/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</w:pPr>
      <w:r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a</w:t>
      </w:r>
      <w:r w:rsidRPr="0048435A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)</w:t>
      </w:r>
      <w:r w:rsidRPr="0048435A">
        <w:rPr>
          <w:rFonts w:ascii="Times New Roman" w:eastAsia="Arial" w:hAnsi="Times New Roman" w:cs="Times New Roman"/>
          <w:color w:val="231F20"/>
          <w:spacing w:val="-14"/>
          <w:kern w:val="0"/>
          <w:sz w:val="22"/>
          <w:lang w:eastAsia="en-US"/>
        </w:rPr>
        <w:t xml:space="preserve"> </w:t>
      </w:r>
      <w:r w:rsidRPr="0048435A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1</w:t>
      </w:r>
      <w:r w:rsidRPr="0048435A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ab/>
      </w:r>
    </w:p>
    <w:p w:rsidR="0048435A" w:rsidRDefault="0048435A" w:rsidP="0048435A">
      <w:pPr>
        <w:tabs>
          <w:tab w:val="left" w:pos="2370"/>
          <w:tab w:val="left" w:pos="4651"/>
          <w:tab w:val="left" w:pos="6916"/>
          <w:tab w:val="left" w:pos="9175"/>
        </w:tabs>
        <w:spacing w:before="10"/>
        <w:ind w:left="103" w:right="93"/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</w:pPr>
      <w:r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b</w:t>
      </w:r>
      <w:r w:rsidRPr="0048435A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)</w:t>
      </w:r>
      <w:r w:rsidRPr="0048435A">
        <w:rPr>
          <w:rFonts w:ascii="Times New Roman" w:eastAsia="Arial" w:hAnsi="Times New Roman" w:cs="Times New Roman"/>
          <w:color w:val="231F20"/>
          <w:spacing w:val="-14"/>
          <w:kern w:val="0"/>
          <w:sz w:val="22"/>
          <w:lang w:eastAsia="en-US"/>
        </w:rPr>
        <w:t xml:space="preserve"> </w:t>
      </w:r>
      <w:r w:rsidRPr="0048435A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4,5</w:t>
      </w:r>
      <w:r w:rsidRPr="0048435A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ab/>
      </w:r>
    </w:p>
    <w:p w:rsidR="0048435A" w:rsidRDefault="0048435A" w:rsidP="0048435A">
      <w:pPr>
        <w:tabs>
          <w:tab w:val="left" w:pos="2370"/>
          <w:tab w:val="left" w:pos="4651"/>
          <w:tab w:val="left" w:pos="6916"/>
          <w:tab w:val="left" w:pos="9175"/>
        </w:tabs>
        <w:spacing w:before="10"/>
        <w:ind w:left="103" w:right="93"/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</w:pPr>
      <w:r>
        <w:rPr>
          <w:rFonts w:ascii="Times New Roman" w:eastAsia="Arial" w:hAnsi="Times New Roman" w:cs="Times New Roman"/>
          <w:color w:val="231F20"/>
          <w:spacing w:val="-3"/>
          <w:kern w:val="0"/>
          <w:sz w:val="22"/>
          <w:lang w:eastAsia="en-US"/>
        </w:rPr>
        <w:t>c</w:t>
      </w:r>
      <w:r w:rsidRPr="0048435A">
        <w:rPr>
          <w:rFonts w:ascii="Times New Roman" w:eastAsia="Arial" w:hAnsi="Times New Roman" w:cs="Times New Roman"/>
          <w:color w:val="231F20"/>
          <w:spacing w:val="-3"/>
          <w:kern w:val="0"/>
          <w:sz w:val="22"/>
          <w:lang w:eastAsia="en-US"/>
        </w:rPr>
        <w:t>)</w:t>
      </w:r>
      <w:r w:rsidRPr="0048435A">
        <w:rPr>
          <w:rFonts w:ascii="Times New Roman" w:eastAsia="Arial" w:hAnsi="Times New Roman" w:cs="Times New Roman"/>
          <w:color w:val="231F20"/>
          <w:spacing w:val="-22"/>
          <w:kern w:val="0"/>
          <w:sz w:val="22"/>
          <w:lang w:eastAsia="en-US"/>
        </w:rPr>
        <w:t xml:space="preserve"> </w:t>
      </w:r>
      <w:r w:rsidRPr="0048435A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10</w:t>
      </w:r>
    </w:p>
    <w:p w:rsidR="0048435A" w:rsidRDefault="0048435A" w:rsidP="0048435A">
      <w:pPr>
        <w:tabs>
          <w:tab w:val="left" w:pos="2370"/>
          <w:tab w:val="left" w:pos="4651"/>
          <w:tab w:val="left" w:pos="6916"/>
          <w:tab w:val="left" w:pos="9175"/>
        </w:tabs>
        <w:spacing w:before="10"/>
        <w:ind w:left="103" w:right="93"/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</w:pPr>
      <w:r>
        <w:rPr>
          <w:rFonts w:ascii="Times New Roman" w:eastAsia="Arial" w:hAnsi="Times New Roman" w:cs="Times New Roman"/>
          <w:color w:val="231F20"/>
          <w:spacing w:val="-3"/>
          <w:kern w:val="0"/>
          <w:sz w:val="22"/>
          <w:lang w:eastAsia="en-US"/>
        </w:rPr>
        <w:t>d</w:t>
      </w:r>
      <w:r w:rsidRPr="0048435A">
        <w:rPr>
          <w:rFonts w:ascii="Times New Roman" w:eastAsia="Arial" w:hAnsi="Times New Roman" w:cs="Times New Roman"/>
          <w:color w:val="231F20"/>
          <w:spacing w:val="-3"/>
          <w:kern w:val="0"/>
          <w:sz w:val="22"/>
          <w:lang w:eastAsia="en-US"/>
        </w:rPr>
        <w:t>)</w:t>
      </w:r>
      <w:r w:rsidRPr="0048435A">
        <w:rPr>
          <w:rFonts w:ascii="Times New Roman" w:eastAsia="Arial" w:hAnsi="Times New Roman" w:cs="Times New Roman"/>
          <w:color w:val="231F20"/>
          <w:spacing w:val="-22"/>
          <w:kern w:val="0"/>
          <w:sz w:val="22"/>
          <w:lang w:eastAsia="en-US"/>
        </w:rPr>
        <w:t xml:space="preserve"> </w:t>
      </w:r>
      <w:r w:rsidRPr="0048435A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20</w:t>
      </w:r>
    </w:p>
    <w:p w:rsidR="0048435A" w:rsidRPr="0048435A" w:rsidRDefault="0048435A" w:rsidP="0048435A">
      <w:pPr>
        <w:tabs>
          <w:tab w:val="left" w:pos="2370"/>
          <w:tab w:val="left" w:pos="4651"/>
          <w:tab w:val="left" w:pos="6916"/>
          <w:tab w:val="left" w:pos="9175"/>
        </w:tabs>
        <w:spacing w:before="10"/>
        <w:ind w:left="103" w:right="93"/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</w:pPr>
      <w:r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e</w:t>
      </w:r>
      <w:r w:rsidRPr="0048435A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)</w:t>
      </w:r>
      <w:r w:rsidRPr="0048435A">
        <w:rPr>
          <w:rFonts w:ascii="Times New Roman" w:eastAsia="Arial" w:hAnsi="Times New Roman" w:cs="Times New Roman"/>
          <w:color w:val="231F20"/>
          <w:spacing w:val="-20"/>
          <w:kern w:val="0"/>
          <w:sz w:val="22"/>
          <w:lang w:eastAsia="en-US"/>
        </w:rPr>
        <w:t xml:space="preserve"> </w:t>
      </w:r>
      <w:r w:rsidRPr="0048435A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45</w:t>
      </w:r>
    </w:p>
    <w:p w:rsidR="00B571C1" w:rsidRPr="009B5417" w:rsidRDefault="00B571C1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B571C1" w:rsidRDefault="00FF3922" w:rsidP="00DE030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231F20"/>
          <w:sz w:val="22"/>
        </w:rPr>
      </w:pPr>
      <w:r>
        <w:rPr>
          <w:rFonts w:ascii="Arial" w:eastAsia="Arial" w:hAnsi="Arial" w:cs="Arial"/>
          <w:color w:val="231F20"/>
          <w:kern w:val="0"/>
          <w:sz w:val="22"/>
          <w:lang w:eastAsia="en-US"/>
        </w:rPr>
        <w:t xml:space="preserve">25) </w:t>
      </w:r>
      <w:r w:rsidRPr="00E95E3D">
        <w:rPr>
          <w:rFonts w:ascii="Times New Roman" w:hAnsi="Times New Roman" w:cs="Times New Roman"/>
          <w:color w:val="231F20"/>
          <w:sz w:val="22"/>
        </w:rPr>
        <w:t>Uma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</w:rPr>
        <w:t>bacia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</w:rPr>
        <w:t>hidrográfica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</w:rPr>
        <w:t>apresenta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</w:rPr>
        <w:t>determinada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</w:rPr>
        <w:t>resposta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à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</w:rPr>
        <w:t>ação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de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uma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</w:rPr>
        <w:t>chuva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com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</w:rPr>
        <w:t>altura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de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10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mm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e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</w:rPr>
        <w:t>duração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de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1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h,</w:t>
      </w:r>
      <w:r w:rsidRPr="00E95E3D">
        <w:rPr>
          <w:rFonts w:ascii="Times New Roman" w:hAnsi="Times New Roman" w:cs="Times New Roman"/>
          <w:color w:val="231F20"/>
          <w:spacing w:val="-21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pacing w:val="-3"/>
          <w:sz w:val="22"/>
        </w:rPr>
        <w:t xml:space="preserve">conforme </w:t>
      </w:r>
      <w:r w:rsidRPr="00E95E3D">
        <w:rPr>
          <w:rFonts w:ascii="Times New Roman" w:hAnsi="Times New Roman" w:cs="Times New Roman"/>
          <w:color w:val="231F20"/>
          <w:sz w:val="22"/>
        </w:rPr>
        <w:t>mostra</w:t>
      </w:r>
      <w:r w:rsidRPr="00E95E3D">
        <w:rPr>
          <w:rFonts w:ascii="Times New Roman" w:hAnsi="Times New Roman" w:cs="Times New Roman"/>
          <w:color w:val="231F20"/>
          <w:spacing w:val="-14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a</w:t>
      </w:r>
      <w:r w:rsidRPr="00E95E3D">
        <w:rPr>
          <w:rFonts w:ascii="Times New Roman" w:hAnsi="Times New Roman" w:cs="Times New Roman"/>
          <w:color w:val="231F20"/>
          <w:spacing w:val="-14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seguinte</w:t>
      </w:r>
      <w:r w:rsidRPr="00E95E3D">
        <w:rPr>
          <w:rFonts w:ascii="Times New Roman" w:hAnsi="Times New Roman" w:cs="Times New Roman"/>
          <w:color w:val="231F20"/>
          <w:spacing w:val="-14"/>
          <w:sz w:val="22"/>
        </w:rPr>
        <w:t xml:space="preserve"> </w:t>
      </w:r>
      <w:r w:rsidRPr="00E95E3D">
        <w:rPr>
          <w:rFonts w:ascii="Times New Roman" w:hAnsi="Times New Roman" w:cs="Times New Roman"/>
          <w:color w:val="231F20"/>
          <w:sz w:val="22"/>
        </w:rPr>
        <w:t>tabela:</w:t>
      </w:r>
    </w:p>
    <w:p w:rsidR="00FF3922" w:rsidRDefault="00FF3922" w:rsidP="00DE030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231F20"/>
          <w:sz w:val="22"/>
        </w:rPr>
      </w:pPr>
      <w:r w:rsidRPr="00FF3922">
        <w:rPr>
          <w:noProof/>
          <w:lang w:eastAsia="pt-B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-1250315</wp:posOffset>
            </wp:positionH>
            <wp:positionV relativeFrom="paragraph">
              <wp:posOffset>194945</wp:posOffset>
            </wp:positionV>
            <wp:extent cx="4791075" cy="1294605"/>
            <wp:effectExtent l="0" t="0" r="0" b="0"/>
            <wp:wrapNone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58" cy="130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922" w:rsidRDefault="00FF3922" w:rsidP="00FF3922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</w:rPr>
      </w:pPr>
    </w:p>
    <w:p w:rsidR="00FF3922" w:rsidRDefault="00FF3922" w:rsidP="00DE030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231F20"/>
          <w:sz w:val="22"/>
        </w:rPr>
      </w:pPr>
    </w:p>
    <w:p w:rsidR="00FF3922" w:rsidRDefault="00FF3922" w:rsidP="00DE030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231F20"/>
          <w:sz w:val="22"/>
        </w:rPr>
      </w:pPr>
    </w:p>
    <w:p w:rsidR="00FF3922" w:rsidRDefault="00FF3922" w:rsidP="00DE030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231F20"/>
          <w:sz w:val="22"/>
        </w:rPr>
      </w:pPr>
    </w:p>
    <w:p w:rsidR="00FF3922" w:rsidRPr="009B5417" w:rsidRDefault="00FF3922" w:rsidP="00DE0304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231F20"/>
          <w:kern w:val="0"/>
          <w:sz w:val="22"/>
          <w:lang w:eastAsia="en-US"/>
        </w:rPr>
      </w:pPr>
    </w:p>
    <w:p w:rsidR="00FF3922" w:rsidRDefault="00FF3922" w:rsidP="00206853">
      <w:pPr>
        <w:pStyle w:val="Corpodetexto"/>
        <w:spacing w:before="21" w:line="20" w:lineRule="atLeast"/>
        <w:jc w:val="both"/>
        <w:rPr>
          <w:color w:val="231F20"/>
          <w:sz w:val="22"/>
          <w:szCs w:val="22"/>
        </w:rPr>
      </w:pPr>
    </w:p>
    <w:p w:rsidR="00FF3922" w:rsidRPr="00FF3922" w:rsidRDefault="00FF3922" w:rsidP="00FF3922">
      <w:pPr>
        <w:spacing w:line="302" w:lineRule="auto"/>
        <w:ind w:left="103"/>
        <w:rPr>
          <w:rFonts w:ascii="Times New Roman" w:eastAsia="Arial" w:hAnsi="Times New Roman" w:cs="Times New Roman"/>
          <w:b/>
          <w:kern w:val="0"/>
          <w:sz w:val="22"/>
          <w:lang w:eastAsia="en-US"/>
        </w:rPr>
      </w:pPr>
      <w:r w:rsidRPr="00FF3922"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  <w:t>Qual a vazão de pico da onda de cheia formada por uma precipitação de 10 mm, seguida de uma precipitação de 20 mm, ambas com duração de 1 hora, para esta bacia e em quanto tempo ocorrerá a vazão de pico?</w:t>
      </w:r>
    </w:p>
    <w:p w:rsidR="00FF3922" w:rsidRPr="00FF3922" w:rsidRDefault="002D2CE5" w:rsidP="002D2CE5">
      <w:pPr>
        <w:tabs>
          <w:tab w:val="left" w:pos="2370"/>
          <w:tab w:val="left" w:pos="4651"/>
          <w:tab w:val="left" w:pos="6916"/>
          <w:tab w:val="left" w:pos="9175"/>
        </w:tabs>
        <w:spacing w:before="10"/>
        <w:ind w:left="103" w:right="93"/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</w:pPr>
      <w:r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  <w:t xml:space="preserve">a) </w:t>
      </w:r>
      <w:r w:rsidR="00FF3922" w:rsidRPr="00FF3922"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  <w:t>30 m3/s, em 2 horas.</w:t>
      </w:r>
    </w:p>
    <w:p w:rsidR="00FF3922" w:rsidRPr="00FF3922" w:rsidRDefault="002D2CE5" w:rsidP="002D2CE5">
      <w:pPr>
        <w:tabs>
          <w:tab w:val="left" w:pos="2370"/>
          <w:tab w:val="left" w:pos="4651"/>
          <w:tab w:val="left" w:pos="6916"/>
          <w:tab w:val="left" w:pos="9175"/>
        </w:tabs>
        <w:spacing w:before="10"/>
        <w:ind w:left="103" w:right="93"/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</w:pPr>
      <w:r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  <w:t xml:space="preserve">b) </w:t>
      </w:r>
      <w:r w:rsidR="00FF3922" w:rsidRPr="00FF3922"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  <w:t>40 m3/s, em 3 horas.</w:t>
      </w:r>
    </w:p>
    <w:p w:rsidR="00FF3922" w:rsidRPr="00FF3922" w:rsidRDefault="002D2CE5" w:rsidP="002D2CE5">
      <w:pPr>
        <w:tabs>
          <w:tab w:val="left" w:pos="2370"/>
          <w:tab w:val="left" w:pos="4651"/>
          <w:tab w:val="left" w:pos="6916"/>
          <w:tab w:val="left" w:pos="9175"/>
        </w:tabs>
        <w:spacing w:before="10"/>
        <w:ind w:left="103" w:right="93"/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</w:pPr>
      <w:r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  <w:t xml:space="preserve">c) </w:t>
      </w:r>
      <w:r w:rsidR="00FF3922" w:rsidRPr="00FF3922"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  <w:t>40 m3/s, em 2 horas.</w:t>
      </w:r>
    </w:p>
    <w:p w:rsidR="00FF3922" w:rsidRPr="00FF3922" w:rsidRDefault="002D2CE5" w:rsidP="002D2CE5">
      <w:pPr>
        <w:tabs>
          <w:tab w:val="left" w:pos="2370"/>
          <w:tab w:val="left" w:pos="4651"/>
          <w:tab w:val="left" w:pos="6916"/>
          <w:tab w:val="left" w:pos="9175"/>
        </w:tabs>
        <w:spacing w:before="10"/>
        <w:ind w:left="103" w:right="93"/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</w:pPr>
      <w:r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  <w:t xml:space="preserve">d) </w:t>
      </w:r>
      <w:r w:rsidR="00FF3922" w:rsidRPr="00FF3922"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  <w:t>45 m3/s, em 3 horas.</w:t>
      </w:r>
    </w:p>
    <w:p w:rsidR="00FF3922" w:rsidRPr="00FF3922" w:rsidRDefault="002D2CE5" w:rsidP="002D2CE5">
      <w:pPr>
        <w:tabs>
          <w:tab w:val="left" w:pos="2370"/>
          <w:tab w:val="left" w:pos="4651"/>
          <w:tab w:val="left" w:pos="6916"/>
          <w:tab w:val="left" w:pos="9175"/>
        </w:tabs>
        <w:spacing w:before="10"/>
        <w:ind w:left="103" w:right="93"/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</w:pPr>
      <w:r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  <w:t xml:space="preserve">e) </w:t>
      </w:r>
      <w:r w:rsidR="00FF3922" w:rsidRPr="00FF3922">
        <w:rPr>
          <w:rFonts w:ascii="Arial" w:eastAsia="Arial" w:hAnsi="Arial" w:cs="Arial"/>
          <w:color w:val="231F20"/>
          <w:kern w:val="0"/>
          <w:sz w:val="24"/>
          <w:szCs w:val="24"/>
          <w:lang w:eastAsia="en-US"/>
        </w:rPr>
        <w:t>45 m3/s, em 2 horas</w:t>
      </w:r>
    </w:p>
    <w:p w:rsidR="00FF3922" w:rsidRPr="002D2CE5" w:rsidRDefault="00FF3922" w:rsidP="002D2CE5">
      <w:pPr>
        <w:tabs>
          <w:tab w:val="left" w:pos="2370"/>
          <w:tab w:val="left" w:pos="4651"/>
          <w:tab w:val="left" w:pos="6916"/>
          <w:tab w:val="left" w:pos="9175"/>
        </w:tabs>
        <w:spacing w:before="10"/>
        <w:ind w:left="103" w:right="93"/>
        <w:rPr>
          <w:rFonts w:ascii="Times New Roman" w:eastAsia="Arial" w:hAnsi="Times New Roman" w:cs="Times New Roman"/>
          <w:color w:val="231F20"/>
          <w:kern w:val="0"/>
          <w:sz w:val="22"/>
          <w:lang w:eastAsia="en-US"/>
        </w:rPr>
      </w:pPr>
    </w:p>
    <w:p w:rsidR="008411B1" w:rsidRDefault="00D10183" w:rsidP="008411B1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  <w:sz w:val="24"/>
          <w:szCs w:val="24"/>
        </w:rPr>
      </w:pPr>
      <w:r w:rsidRPr="00D86FE7">
        <w:rPr>
          <w:color w:val="231F20"/>
          <w:sz w:val="22"/>
        </w:rPr>
        <w:t>26)</w:t>
      </w:r>
      <w:r w:rsidRPr="00071963">
        <w:rPr>
          <w:color w:val="231F20"/>
          <w:sz w:val="22"/>
        </w:rPr>
        <w:t xml:space="preserve"> </w:t>
      </w:r>
      <w:r w:rsidR="008411B1" w:rsidRPr="008411B1">
        <w:rPr>
          <w:color w:val="231F20"/>
          <w:sz w:val="24"/>
          <w:szCs w:val="24"/>
        </w:rPr>
        <w:t xml:space="preserve">Apesar do progresso verificado nos últimos anos, o Brasil continua sendo um país em que há uma grande desigualdade de renda entre os cidadãos. Uma forma de se constatar este fato é por meio da Curva de Lorenz, que fornece, para cada valor de </w:t>
      </w:r>
      <w:r w:rsidR="008411B1" w:rsidRPr="008411B1">
        <w:rPr>
          <w:i/>
          <w:color w:val="231F20"/>
          <w:sz w:val="24"/>
          <w:szCs w:val="24"/>
        </w:rPr>
        <w:t xml:space="preserve">x </w:t>
      </w:r>
      <w:r w:rsidR="008411B1" w:rsidRPr="008411B1">
        <w:rPr>
          <w:color w:val="231F20"/>
          <w:sz w:val="24"/>
          <w:szCs w:val="24"/>
        </w:rPr>
        <w:t xml:space="preserve">entre 0 e 100, o percentual da renda total do País auferido pelos </w:t>
      </w:r>
      <w:r w:rsidR="008411B1" w:rsidRPr="008411B1">
        <w:rPr>
          <w:i/>
          <w:color w:val="231F20"/>
          <w:sz w:val="24"/>
          <w:szCs w:val="24"/>
        </w:rPr>
        <w:t>x</w:t>
      </w:r>
      <w:r w:rsidR="008411B1" w:rsidRPr="008411B1">
        <w:rPr>
          <w:color w:val="231F20"/>
          <w:sz w:val="24"/>
          <w:szCs w:val="24"/>
        </w:rPr>
        <w:t>% de brasileiros de menor renda. Por exemplo, na Curva de Lorenz para 2004, apresentada ao lado, constata-se que a renda total dos 60% de menor renda representou apenas 20% da renda total.</w:t>
      </w:r>
    </w:p>
    <w:p w:rsidR="008411B1" w:rsidRPr="004E659D" w:rsidRDefault="008411B1" w:rsidP="008411B1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</w:rPr>
      </w:pPr>
      <w:r w:rsidRPr="004E659D">
        <w:rPr>
          <w:noProof/>
          <w:lang w:eastAsia="pt-BR"/>
        </w:rPr>
        <w:drawing>
          <wp:inline distT="0" distB="0" distL="0" distR="0" wp14:anchorId="615FF1A9" wp14:editId="38C6BF7B">
            <wp:extent cx="2745105" cy="1809563"/>
            <wp:effectExtent l="0" t="0" r="0" b="635"/>
            <wp:docPr id="5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885" cy="18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1B1" w:rsidRPr="008411B1" w:rsidRDefault="008411B1" w:rsidP="008411B1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  <w:sz w:val="24"/>
          <w:szCs w:val="24"/>
        </w:rPr>
      </w:pPr>
      <w:r w:rsidRPr="008411B1">
        <w:rPr>
          <w:color w:val="231F20"/>
          <w:sz w:val="24"/>
          <w:szCs w:val="24"/>
        </w:rPr>
        <w:t xml:space="preserve">De acordo com o mesmo gráfico, o percentual da renda total correspondente aos 20% de </w:t>
      </w:r>
      <w:r w:rsidRPr="008411B1">
        <w:rPr>
          <w:b/>
          <w:color w:val="231F20"/>
          <w:sz w:val="24"/>
          <w:szCs w:val="24"/>
        </w:rPr>
        <w:t xml:space="preserve">maior </w:t>
      </w:r>
      <w:r w:rsidRPr="008411B1">
        <w:rPr>
          <w:color w:val="231F20"/>
          <w:sz w:val="24"/>
          <w:szCs w:val="24"/>
        </w:rPr>
        <w:t xml:space="preserve">renda foi, aproximadamente, igual a:  </w:t>
      </w:r>
    </w:p>
    <w:p w:rsidR="008411B1" w:rsidRPr="008411B1" w:rsidRDefault="008411B1" w:rsidP="008411B1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  <w:sz w:val="24"/>
          <w:szCs w:val="24"/>
          <w:lang w:val="en-US"/>
        </w:rPr>
      </w:pPr>
      <w:r w:rsidRPr="008411B1">
        <w:rPr>
          <w:color w:val="231F20"/>
          <w:sz w:val="24"/>
          <w:szCs w:val="24"/>
          <w:lang w:val="en-US"/>
        </w:rPr>
        <w:t>(A) 20%</w:t>
      </w:r>
      <w:r>
        <w:rPr>
          <w:color w:val="231F20"/>
          <w:sz w:val="24"/>
          <w:szCs w:val="24"/>
          <w:lang w:val="en-US"/>
        </w:rPr>
        <w:t xml:space="preserve">  </w:t>
      </w:r>
      <w:r w:rsidRPr="008411B1">
        <w:rPr>
          <w:color w:val="231F20"/>
          <w:sz w:val="24"/>
          <w:szCs w:val="24"/>
          <w:lang w:val="en-US"/>
        </w:rPr>
        <w:t>(B) 40%   (C) 50%   (D) 60%   (E) 80%</w:t>
      </w:r>
    </w:p>
    <w:p w:rsidR="0019208C" w:rsidRPr="00C04D94" w:rsidRDefault="0019208C" w:rsidP="00206853">
      <w:pPr>
        <w:pStyle w:val="Corpodetexto"/>
        <w:spacing w:before="21" w:line="20" w:lineRule="atLeast"/>
        <w:jc w:val="both"/>
        <w:rPr>
          <w:rFonts w:eastAsiaTheme="minorHAnsi"/>
          <w:sz w:val="22"/>
          <w:szCs w:val="22"/>
          <w:lang w:eastAsia="pt-BR"/>
        </w:rPr>
      </w:pPr>
    </w:p>
    <w:p w:rsidR="009E608B" w:rsidRDefault="009E608B" w:rsidP="00206853">
      <w:pPr>
        <w:pStyle w:val="SemEspaamento"/>
        <w:jc w:val="both"/>
        <w:rPr>
          <w:rFonts w:ascii="Arial" w:eastAsia="Arial" w:hAnsi="Arial" w:cs="Arial"/>
          <w:color w:val="231F20"/>
          <w:szCs w:val="22"/>
        </w:rPr>
      </w:pPr>
    </w:p>
    <w:p w:rsidR="008411B1" w:rsidRDefault="008411B1" w:rsidP="00206853">
      <w:pPr>
        <w:pStyle w:val="SemEspaamento"/>
        <w:jc w:val="both"/>
        <w:rPr>
          <w:rFonts w:ascii="Arial" w:eastAsia="Arial" w:hAnsi="Arial" w:cs="Arial"/>
          <w:color w:val="231F20"/>
          <w:szCs w:val="22"/>
        </w:rPr>
      </w:pPr>
    </w:p>
    <w:p w:rsidR="008411B1" w:rsidRDefault="008411B1" w:rsidP="00206853">
      <w:pPr>
        <w:pStyle w:val="SemEspaamento"/>
        <w:jc w:val="both"/>
        <w:rPr>
          <w:rFonts w:ascii="Arial" w:eastAsia="Arial" w:hAnsi="Arial" w:cs="Arial"/>
          <w:color w:val="231F20"/>
          <w:szCs w:val="22"/>
        </w:rPr>
      </w:pPr>
    </w:p>
    <w:p w:rsidR="008411B1" w:rsidRDefault="008411B1" w:rsidP="00206853">
      <w:pPr>
        <w:pStyle w:val="SemEspaamento"/>
        <w:jc w:val="both"/>
        <w:rPr>
          <w:rFonts w:ascii="Arial" w:eastAsia="Arial" w:hAnsi="Arial" w:cs="Arial"/>
          <w:color w:val="231F20"/>
          <w:szCs w:val="22"/>
        </w:rPr>
      </w:pPr>
    </w:p>
    <w:p w:rsidR="008411B1" w:rsidRDefault="008411B1" w:rsidP="00206853">
      <w:pPr>
        <w:pStyle w:val="SemEspaamento"/>
        <w:jc w:val="both"/>
        <w:rPr>
          <w:rFonts w:ascii="Arial" w:eastAsia="Arial" w:hAnsi="Arial" w:cs="Arial"/>
          <w:color w:val="231F20"/>
          <w:szCs w:val="22"/>
        </w:rPr>
      </w:pPr>
    </w:p>
    <w:p w:rsidR="008411B1" w:rsidRDefault="008411B1" w:rsidP="00206853">
      <w:pPr>
        <w:pStyle w:val="SemEspaamento"/>
        <w:jc w:val="both"/>
        <w:rPr>
          <w:rFonts w:ascii="Arial" w:eastAsia="Arial" w:hAnsi="Arial" w:cs="Arial"/>
          <w:color w:val="231F20"/>
          <w:szCs w:val="22"/>
        </w:rPr>
      </w:pPr>
    </w:p>
    <w:p w:rsidR="00036875" w:rsidRPr="00C04D94" w:rsidRDefault="0019208C" w:rsidP="00206853">
      <w:pPr>
        <w:pStyle w:val="SemEspaamento"/>
        <w:jc w:val="both"/>
        <w:rPr>
          <w:rFonts w:ascii="Arial" w:hAnsi="Arial" w:cs="Arial"/>
          <w:b/>
          <w:i/>
          <w:szCs w:val="22"/>
          <w:lang w:eastAsia="pt-BR"/>
        </w:rPr>
      </w:pPr>
      <w:r w:rsidRPr="00C04D94">
        <w:rPr>
          <w:rFonts w:ascii="Arial" w:eastAsia="Arial" w:hAnsi="Arial" w:cs="Arial"/>
          <w:color w:val="231F20"/>
          <w:szCs w:val="22"/>
        </w:rPr>
        <w:lastRenderedPageBreak/>
        <w:t>2</w:t>
      </w:r>
      <w:r w:rsidR="009E608B">
        <w:rPr>
          <w:rFonts w:ascii="Arial" w:eastAsia="Arial" w:hAnsi="Arial" w:cs="Arial"/>
          <w:color w:val="231F20"/>
          <w:szCs w:val="22"/>
        </w:rPr>
        <w:t>7</w:t>
      </w:r>
      <w:r w:rsidRPr="00C04D94">
        <w:rPr>
          <w:rFonts w:ascii="Arial" w:eastAsia="Arial" w:hAnsi="Arial" w:cs="Arial"/>
          <w:color w:val="231F20"/>
          <w:szCs w:val="22"/>
        </w:rPr>
        <w:t>)</w:t>
      </w:r>
      <w:r w:rsidR="00036875" w:rsidRPr="00C04D94">
        <w:rPr>
          <w:rFonts w:ascii="Arial" w:eastAsia="Arial" w:hAnsi="Arial" w:cs="Arial"/>
          <w:color w:val="231F20"/>
          <w:szCs w:val="22"/>
        </w:rPr>
        <w:t xml:space="preserve"> Sobre a competência organizacional, assinale a alternativa correta:</w:t>
      </w:r>
    </w:p>
    <w:p w:rsidR="00036875" w:rsidRPr="00C04D94" w:rsidRDefault="00036875" w:rsidP="00206853">
      <w:pPr>
        <w:pStyle w:val="SemEspaamento"/>
        <w:numPr>
          <w:ilvl w:val="0"/>
          <w:numId w:val="7"/>
        </w:numPr>
        <w:ind w:left="0" w:firstLine="0"/>
        <w:jc w:val="both"/>
        <w:rPr>
          <w:rFonts w:ascii="Arial" w:hAnsi="Arial" w:cs="Arial"/>
          <w:szCs w:val="22"/>
          <w:lang w:eastAsia="pt-BR"/>
        </w:rPr>
      </w:pPr>
      <w:r w:rsidRPr="00C04D94">
        <w:rPr>
          <w:rFonts w:ascii="Arial" w:hAnsi="Arial" w:cs="Arial"/>
          <w:szCs w:val="22"/>
          <w:lang w:eastAsia="pt-BR"/>
        </w:rPr>
        <w:t>Competência deve ser premiada sempre com menos trabalho. A competência estabelecida já sugere uma diminuição das horas trabalhadas e um salário mais alto.</w:t>
      </w:r>
    </w:p>
    <w:p w:rsidR="00036875" w:rsidRPr="00C04D94" w:rsidRDefault="00036875" w:rsidP="00206853">
      <w:pPr>
        <w:pStyle w:val="SemEspaamento"/>
        <w:numPr>
          <w:ilvl w:val="0"/>
          <w:numId w:val="7"/>
        </w:numPr>
        <w:ind w:left="0" w:firstLine="0"/>
        <w:jc w:val="both"/>
        <w:rPr>
          <w:rFonts w:ascii="Arial" w:hAnsi="Arial" w:cs="Arial"/>
          <w:szCs w:val="22"/>
          <w:lang w:eastAsia="pt-BR"/>
        </w:rPr>
      </w:pPr>
      <w:r w:rsidRPr="00C04D94">
        <w:rPr>
          <w:rFonts w:ascii="Arial" w:hAnsi="Arial" w:cs="Arial"/>
          <w:szCs w:val="22"/>
          <w:lang w:eastAsia="pt-BR"/>
        </w:rPr>
        <w:t>Cabe aos gestores e tão somente a eles, a disseminação de políticas e estratégias para retenção dos melhores talentos. O bom resultado de ações deve ser um esforço da alta gerência que premia estes talentos com a implantação de novas estratégias.</w:t>
      </w:r>
    </w:p>
    <w:p w:rsidR="00036875" w:rsidRPr="00C04D94" w:rsidRDefault="00036875" w:rsidP="00206853">
      <w:pPr>
        <w:pStyle w:val="SemEspaamento"/>
        <w:numPr>
          <w:ilvl w:val="0"/>
          <w:numId w:val="7"/>
        </w:numPr>
        <w:ind w:left="0" w:firstLine="0"/>
        <w:jc w:val="both"/>
        <w:rPr>
          <w:rFonts w:ascii="Arial" w:hAnsi="Arial" w:cs="Arial"/>
          <w:szCs w:val="22"/>
          <w:lang w:eastAsia="pt-BR"/>
        </w:rPr>
      </w:pPr>
      <w:r w:rsidRPr="00C04D94">
        <w:rPr>
          <w:rFonts w:ascii="Arial" w:hAnsi="Arial" w:cs="Arial"/>
          <w:szCs w:val="22"/>
          <w:lang w:eastAsia="pt-BR"/>
        </w:rPr>
        <w:t>Resultados e competências profissionais não tem relações.</w:t>
      </w:r>
    </w:p>
    <w:p w:rsidR="00036875" w:rsidRPr="00C04D94" w:rsidRDefault="00036875" w:rsidP="00206853">
      <w:pPr>
        <w:pStyle w:val="SemEspaamento"/>
        <w:numPr>
          <w:ilvl w:val="0"/>
          <w:numId w:val="7"/>
        </w:numPr>
        <w:ind w:left="0" w:firstLine="0"/>
        <w:jc w:val="both"/>
        <w:rPr>
          <w:rFonts w:ascii="Arial" w:hAnsi="Arial" w:cs="Arial"/>
          <w:szCs w:val="22"/>
          <w:lang w:eastAsia="pt-BR"/>
        </w:rPr>
      </w:pPr>
      <w:r w:rsidRPr="00C04D94">
        <w:rPr>
          <w:rFonts w:ascii="Arial" w:hAnsi="Arial" w:cs="Arial"/>
          <w:szCs w:val="22"/>
          <w:lang w:eastAsia="pt-BR"/>
        </w:rPr>
        <w:t>Cabe aos gestores a responsabilidade de identificação de novos talentos. As estratégias para os bons resultados devem evitar discrepâncias entre os colaboradores, fortalecendo o ambiente organizacional.</w:t>
      </w:r>
    </w:p>
    <w:p w:rsidR="00036875" w:rsidRDefault="002D2CE5" w:rsidP="002D2CE5">
      <w:pPr>
        <w:pStyle w:val="SemEspaamento"/>
        <w:jc w:val="both"/>
        <w:rPr>
          <w:rFonts w:ascii="Arial" w:hAnsi="Arial" w:cs="Arial"/>
          <w:szCs w:val="22"/>
          <w:lang w:eastAsia="pt-BR"/>
        </w:rPr>
      </w:pPr>
      <w:r>
        <w:rPr>
          <w:rFonts w:ascii="Arial" w:hAnsi="Arial" w:cs="Arial"/>
          <w:szCs w:val="22"/>
          <w:lang w:eastAsia="pt-BR"/>
        </w:rPr>
        <w:t xml:space="preserve">e) </w:t>
      </w:r>
      <w:r w:rsidR="00036875" w:rsidRPr="00C04D94">
        <w:rPr>
          <w:rFonts w:ascii="Arial" w:hAnsi="Arial" w:cs="Arial"/>
          <w:szCs w:val="22"/>
          <w:lang w:eastAsia="pt-BR"/>
        </w:rPr>
        <w:t>Toda competência deve ser premiada por representar a exceção do ambiente organizacional.</w:t>
      </w:r>
    </w:p>
    <w:p w:rsidR="002D2CE5" w:rsidRDefault="002D2CE5" w:rsidP="002D2CE5">
      <w:pPr>
        <w:pStyle w:val="SemEspaamento"/>
        <w:jc w:val="both"/>
        <w:rPr>
          <w:rFonts w:ascii="Arial" w:hAnsi="Arial" w:cs="Arial"/>
          <w:szCs w:val="22"/>
          <w:lang w:eastAsia="pt-BR"/>
        </w:rPr>
      </w:pPr>
    </w:p>
    <w:p w:rsidR="00AB29B3" w:rsidRPr="00072D31" w:rsidRDefault="00AB29B3" w:rsidP="00206853">
      <w:pPr>
        <w:pStyle w:val="SemEspaamento"/>
        <w:jc w:val="both"/>
        <w:rPr>
          <w:rFonts w:ascii="Arial" w:hAnsi="Arial" w:cs="Arial"/>
          <w:szCs w:val="22"/>
          <w:lang w:eastAsia="pt-BR"/>
        </w:rPr>
      </w:pPr>
    </w:p>
    <w:p w:rsidR="00072D31" w:rsidRPr="00072D31" w:rsidRDefault="00072D31" w:rsidP="00072D31">
      <w:pPr>
        <w:pStyle w:val="NormalWeb"/>
        <w:spacing w:before="0" w:beforeAutospacing="0" w:after="150" w:after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28) </w:t>
      </w:r>
      <w:r w:rsidRPr="00072D31">
        <w:rPr>
          <w:rFonts w:ascii="Arial" w:hAnsi="Arial" w:cs="Arial"/>
          <w:bCs/>
        </w:rPr>
        <w:t xml:space="preserve">A mudança organizacional é um aspecto essencial da criatividade e inovação nas organizações. Com base nessa afirmação, é </w:t>
      </w:r>
      <w:r w:rsidRPr="00072D31">
        <w:rPr>
          <w:rFonts w:ascii="Arial" w:hAnsi="Arial" w:cs="Arial"/>
          <w:b/>
          <w:bCs/>
        </w:rPr>
        <w:t>INCORRETO</w:t>
      </w:r>
      <w:r w:rsidRPr="00072D31">
        <w:rPr>
          <w:rFonts w:ascii="Arial" w:hAnsi="Arial" w:cs="Arial"/>
          <w:bCs/>
        </w:rPr>
        <w:t xml:space="preserve"> afirmar que:</w:t>
      </w:r>
    </w:p>
    <w:p w:rsidR="00072D31" w:rsidRPr="00FD7D5A" w:rsidRDefault="00072D31" w:rsidP="00072D31">
      <w:pPr>
        <w:pStyle w:val="SemEspaamento"/>
        <w:rPr>
          <w:rFonts w:ascii="Arial" w:hAnsi="Arial" w:cs="Arial"/>
          <w:i/>
          <w:sz w:val="24"/>
          <w:szCs w:val="24"/>
        </w:rPr>
      </w:pPr>
      <w:r w:rsidRPr="00FD7D5A">
        <w:rPr>
          <w:rFonts w:ascii="Arial" w:hAnsi="Arial" w:cs="Arial"/>
          <w:sz w:val="24"/>
          <w:szCs w:val="24"/>
        </w:rPr>
        <w:t>a)</w:t>
      </w:r>
      <w:r>
        <w:t xml:space="preserve"> </w:t>
      </w:r>
      <w:r w:rsidRPr="00FD7D5A">
        <w:rPr>
          <w:rFonts w:ascii="Arial" w:hAnsi="Arial" w:cs="Arial"/>
          <w:i/>
          <w:sz w:val="24"/>
          <w:szCs w:val="24"/>
        </w:rPr>
        <w:t>A mudança significa a passagem de tempo e pessoas nas organizações.</w:t>
      </w:r>
    </w:p>
    <w:p w:rsidR="00072D31" w:rsidRPr="00FD7D5A" w:rsidRDefault="00072D31" w:rsidP="00072D31">
      <w:pPr>
        <w:pStyle w:val="SemEspaamento"/>
        <w:rPr>
          <w:rFonts w:ascii="Arial" w:hAnsi="Arial" w:cs="Arial"/>
          <w:i/>
          <w:sz w:val="24"/>
          <w:szCs w:val="24"/>
        </w:rPr>
      </w:pPr>
      <w:r w:rsidRPr="00FD7D5A">
        <w:rPr>
          <w:rFonts w:ascii="Arial" w:hAnsi="Arial" w:cs="Arial"/>
          <w:i/>
          <w:sz w:val="24"/>
          <w:szCs w:val="24"/>
        </w:rPr>
        <w:t>b) A mudança envolve dois aspectos: a identificação e a internalização.</w:t>
      </w:r>
    </w:p>
    <w:p w:rsidR="00072D31" w:rsidRPr="00FD7D5A" w:rsidRDefault="00072D31" w:rsidP="00072D31">
      <w:pPr>
        <w:pStyle w:val="SemEspaamento"/>
        <w:rPr>
          <w:rFonts w:ascii="Arial" w:hAnsi="Arial" w:cs="Arial"/>
          <w:i/>
          <w:sz w:val="24"/>
          <w:szCs w:val="24"/>
        </w:rPr>
      </w:pPr>
      <w:r w:rsidRPr="00FD7D5A">
        <w:rPr>
          <w:rFonts w:ascii="Arial" w:hAnsi="Arial" w:cs="Arial"/>
          <w:i/>
          <w:sz w:val="24"/>
          <w:szCs w:val="24"/>
        </w:rPr>
        <w:t>c) A mudança é a etapa em que ideias antigas são aproveitadas de forma diferente.</w:t>
      </w:r>
    </w:p>
    <w:p w:rsidR="00072D31" w:rsidRPr="00FD7D5A" w:rsidRDefault="00072D31" w:rsidP="00072D31">
      <w:pPr>
        <w:pStyle w:val="SemEspaamento"/>
        <w:rPr>
          <w:rFonts w:ascii="Arial" w:hAnsi="Arial" w:cs="Arial"/>
          <w:i/>
          <w:sz w:val="24"/>
          <w:szCs w:val="24"/>
        </w:rPr>
      </w:pPr>
      <w:r w:rsidRPr="00FD7D5A">
        <w:rPr>
          <w:rFonts w:ascii="Arial" w:hAnsi="Arial" w:cs="Arial"/>
          <w:i/>
          <w:sz w:val="24"/>
          <w:szCs w:val="24"/>
        </w:rPr>
        <w:t xml:space="preserve">d) A mudança envolve o comprometimento de todos os níveis hierárquicos da organização. </w:t>
      </w:r>
    </w:p>
    <w:p w:rsidR="00072D31" w:rsidRPr="00FD7D5A" w:rsidRDefault="00510B0E" w:rsidP="00072D31">
      <w:pPr>
        <w:pStyle w:val="SemEspaamen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e) Nas afirmações acima não existe nenhuma incorreta</w:t>
      </w:r>
    </w:p>
    <w:p w:rsidR="00D67E45" w:rsidRDefault="00D67E45" w:rsidP="00072D3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D67E45" w:rsidRDefault="00D67E45" w:rsidP="00072D3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167EB9" w:rsidRDefault="00167EB9" w:rsidP="00072D3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167EB9" w:rsidRDefault="00167EB9" w:rsidP="00072D3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167EB9" w:rsidRDefault="00167EB9" w:rsidP="00072D3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167EB9" w:rsidRDefault="00167EB9" w:rsidP="00072D3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167EB9" w:rsidRDefault="00167EB9" w:rsidP="00072D3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167EB9" w:rsidRDefault="00167EB9" w:rsidP="00072D3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167EB9" w:rsidRDefault="00167EB9" w:rsidP="00072D3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167EB9" w:rsidRDefault="00167EB9" w:rsidP="00072D3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072D31" w:rsidRPr="00495F47" w:rsidRDefault="00072D31" w:rsidP="00072D3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29) </w:t>
      </w:r>
      <w:r w:rsidRPr="00072D31">
        <w:rPr>
          <w:rFonts w:ascii="Arial" w:hAnsi="Arial" w:cs="Arial"/>
          <w:sz w:val="24"/>
          <w:szCs w:val="24"/>
        </w:rPr>
        <w:t>A respeito do Programa 5S, assinale a opção</w:t>
      </w:r>
      <w:r w:rsidRPr="00495F47">
        <w:rPr>
          <w:rFonts w:ascii="Arial" w:hAnsi="Arial" w:cs="Arial"/>
          <w:b/>
          <w:sz w:val="24"/>
          <w:szCs w:val="24"/>
        </w:rPr>
        <w:t xml:space="preserve"> INCORRETA</w:t>
      </w:r>
      <w:r w:rsidRPr="00495F47">
        <w:rPr>
          <w:rFonts w:ascii="Arial" w:hAnsi="Arial" w:cs="Arial"/>
          <w:sz w:val="24"/>
          <w:szCs w:val="24"/>
        </w:rPr>
        <w:t xml:space="preserve">. </w:t>
      </w:r>
    </w:p>
    <w:p w:rsidR="00072D31" w:rsidRPr="00495F47" w:rsidRDefault="00072D31" w:rsidP="00072D31">
      <w:pPr>
        <w:pStyle w:val="SemEspaamen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</w:t>
      </w:r>
      <w:r w:rsidRPr="00495F47">
        <w:rPr>
          <w:rFonts w:ascii="Arial" w:hAnsi="Arial" w:cs="Arial"/>
          <w:i/>
          <w:sz w:val="24"/>
          <w:szCs w:val="24"/>
        </w:rPr>
        <w:t xml:space="preserve">) O Ciclo PDCA de controle pode ser utilizado para manter e melhorar as “Diretrizes de controle” de um processo. </w:t>
      </w:r>
    </w:p>
    <w:p w:rsidR="00072D31" w:rsidRPr="00495F47" w:rsidRDefault="00072D31" w:rsidP="00072D31">
      <w:pPr>
        <w:pStyle w:val="SemEspaamen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</w:t>
      </w:r>
      <w:r w:rsidRPr="00495F47">
        <w:rPr>
          <w:rFonts w:ascii="Arial" w:hAnsi="Arial" w:cs="Arial"/>
          <w:i/>
          <w:sz w:val="24"/>
          <w:szCs w:val="24"/>
        </w:rPr>
        <w:t xml:space="preserve">) Melhorar continuamente um processo significa aperfeiçoar continuamente os padrões de equipamentos, de materiais, de procedimentos, de produto e técnicos. </w:t>
      </w:r>
    </w:p>
    <w:p w:rsidR="00072D31" w:rsidRPr="00495F47" w:rsidRDefault="00072D31" w:rsidP="00072D31">
      <w:pPr>
        <w:pStyle w:val="SemEspaamen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</w:t>
      </w:r>
      <w:r w:rsidRPr="00495F47">
        <w:rPr>
          <w:rFonts w:ascii="Arial" w:hAnsi="Arial" w:cs="Arial"/>
          <w:i/>
          <w:sz w:val="24"/>
          <w:szCs w:val="24"/>
        </w:rPr>
        <w:t xml:space="preserve">) Os objetivos principais do Programa 5S são: melhorar a qualidade de vida dos administradores, transformando o ambiente da empresa e as atividades das pessoas; e aumentar a produtividade da instituição, diminuindo desperdícios e reduzindo custos. </w:t>
      </w:r>
    </w:p>
    <w:p w:rsidR="00072D31" w:rsidRDefault="00072D31" w:rsidP="00072D31">
      <w:pPr>
        <w:pStyle w:val="SemEspaamen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</w:t>
      </w:r>
      <w:r w:rsidRPr="00495F47">
        <w:rPr>
          <w:rFonts w:ascii="Arial" w:hAnsi="Arial" w:cs="Arial"/>
          <w:i/>
          <w:sz w:val="24"/>
          <w:szCs w:val="24"/>
        </w:rPr>
        <w:t>) O caminho do sucesso para obter melhorias contínuas nos processos é o de conjugar os dois tipos de gerenciamento: manutenção e melhorias.</w:t>
      </w:r>
    </w:p>
    <w:p w:rsidR="0016697B" w:rsidRDefault="00510B0E" w:rsidP="00206853">
      <w:pPr>
        <w:pStyle w:val="SemEspaamento"/>
        <w:jc w:val="both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e) É de extrema importância para a empresa cuidar da saúde dos funcionários.</w:t>
      </w:r>
    </w:p>
    <w:p w:rsidR="00072D31" w:rsidRDefault="00072D31" w:rsidP="00206853">
      <w:pPr>
        <w:pStyle w:val="SemEspaamento"/>
        <w:jc w:val="both"/>
        <w:rPr>
          <w:rFonts w:ascii="Arial" w:hAnsi="Arial" w:cs="Arial"/>
          <w:color w:val="000000"/>
          <w:szCs w:val="22"/>
        </w:rPr>
      </w:pPr>
    </w:p>
    <w:p w:rsidR="00D67E45" w:rsidRDefault="00D67E45" w:rsidP="00072D31">
      <w:pPr>
        <w:pStyle w:val="SemEspaamento"/>
        <w:rPr>
          <w:rFonts w:ascii="Arial" w:hAnsi="Arial" w:cs="Arial"/>
          <w:sz w:val="24"/>
          <w:szCs w:val="24"/>
        </w:rPr>
      </w:pPr>
    </w:p>
    <w:p w:rsidR="00072D31" w:rsidRPr="00072D31" w:rsidRDefault="00072D31" w:rsidP="00072D31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30)</w:t>
      </w:r>
      <w:r w:rsidRPr="00072D31">
        <w:rPr>
          <w:rFonts w:ascii="Arial" w:hAnsi="Arial" w:cs="Arial"/>
          <w:sz w:val="24"/>
          <w:szCs w:val="24"/>
        </w:rPr>
        <w:t xml:space="preserve"> A Cultura Organizacional pode ser compreendida como:</w:t>
      </w:r>
    </w:p>
    <w:p w:rsidR="00072D31" w:rsidRPr="00E42C60" w:rsidRDefault="00072D31" w:rsidP="00072D31">
      <w:pPr>
        <w:pStyle w:val="SemEspaamen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</w:t>
      </w:r>
      <w:r w:rsidRPr="00E42C60">
        <w:rPr>
          <w:rFonts w:ascii="Arial" w:hAnsi="Arial" w:cs="Arial"/>
          <w:i/>
          <w:sz w:val="24"/>
          <w:szCs w:val="24"/>
        </w:rPr>
        <w:t>) O conhecimento técnico da organização.</w:t>
      </w:r>
    </w:p>
    <w:p w:rsidR="00072D31" w:rsidRPr="00E42C60" w:rsidRDefault="00072D31" w:rsidP="00072D31">
      <w:pPr>
        <w:pStyle w:val="SemEspaamen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</w:t>
      </w:r>
      <w:r w:rsidRPr="00E42C60">
        <w:rPr>
          <w:rFonts w:ascii="Arial" w:hAnsi="Arial" w:cs="Arial"/>
          <w:i/>
          <w:sz w:val="24"/>
          <w:szCs w:val="24"/>
        </w:rPr>
        <w:t xml:space="preserve">) Um conjunto de regras e normas de conduta que será observado até que a Diretoria autorize mudanças. </w:t>
      </w:r>
    </w:p>
    <w:p w:rsidR="00072D31" w:rsidRPr="00E42C60" w:rsidRDefault="00072D31" w:rsidP="00072D31">
      <w:pPr>
        <w:pStyle w:val="SemEspaamen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</w:t>
      </w:r>
      <w:r w:rsidRPr="00E42C60">
        <w:rPr>
          <w:rFonts w:ascii="Arial" w:hAnsi="Arial" w:cs="Arial"/>
          <w:i/>
          <w:sz w:val="24"/>
          <w:szCs w:val="24"/>
        </w:rPr>
        <w:t xml:space="preserve">) O resultado de um processo de ações em que, gradualmente, foram adquiridas as certezas sobre as regras e formas de agir na empresa. </w:t>
      </w:r>
    </w:p>
    <w:p w:rsidR="00072D31" w:rsidRDefault="00072D31" w:rsidP="00072D31">
      <w:pPr>
        <w:pStyle w:val="SemEspaamen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</w:t>
      </w:r>
      <w:r w:rsidRPr="00E42C60">
        <w:rPr>
          <w:rFonts w:ascii="Arial" w:hAnsi="Arial" w:cs="Arial"/>
          <w:i/>
          <w:sz w:val="24"/>
          <w:szCs w:val="24"/>
        </w:rPr>
        <w:t>) Um padrão de conduta, cientificamente comprovado, e que representa a meta de comportamento a ser alcançada</w:t>
      </w:r>
      <w:r>
        <w:rPr>
          <w:rFonts w:ascii="Arial" w:hAnsi="Arial" w:cs="Arial"/>
          <w:i/>
          <w:sz w:val="24"/>
          <w:szCs w:val="24"/>
        </w:rPr>
        <w:t>.</w:t>
      </w:r>
    </w:p>
    <w:p w:rsidR="00072D31" w:rsidRPr="00072D31" w:rsidRDefault="00072D31" w:rsidP="00072D31">
      <w:pPr>
        <w:pStyle w:val="SemEspaamento"/>
        <w:jc w:val="both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i/>
          <w:sz w:val="24"/>
          <w:szCs w:val="24"/>
        </w:rPr>
        <w:t>e) Um padrão imposto pela alta diretoria e que tem que ser seguido por todos os profissionais.</w:t>
      </w:r>
    </w:p>
    <w:sectPr w:rsidR="00072D31" w:rsidRPr="00072D31" w:rsidSect="00D92C89">
      <w:headerReference w:type="default" r:id="rId19"/>
      <w:pgSz w:w="11900" w:h="16841"/>
      <w:pgMar w:top="709" w:right="701" w:bottom="324" w:left="709" w:header="0" w:footer="0" w:gutter="0"/>
      <w:cols w:num="2"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F9C" w:rsidRDefault="00174F9C">
      <w:r>
        <w:separator/>
      </w:r>
    </w:p>
  </w:endnote>
  <w:endnote w:type="continuationSeparator" w:id="0">
    <w:p w:rsidR="00174F9C" w:rsidRDefault="00174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F9C" w:rsidRDefault="00174F9C">
      <w:r>
        <w:separator/>
      </w:r>
    </w:p>
  </w:footnote>
  <w:footnote w:type="continuationSeparator" w:id="0">
    <w:p w:rsidR="00174F9C" w:rsidRDefault="00174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63405"/>
      <w:docPartObj>
        <w:docPartGallery w:val="Page Numbers (Top of Page)"/>
        <w:docPartUnique/>
      </w:docPartObj>
    </w:sdtPr>
    <w:sdtEndPr/>
    <w:sdtContent>
      <w:p w:rsidR="00006D2B" w:rsidRDefault="00006D2B">
        <w:pPr>
          <w:pStyle w:val="Cabealho"/>
          <w:jc w:val="right"/>
        </w:pPr>
      </w:p>
      <w:p w:rsidR="00006D2B" w:rsidRDefault="00006D2B">
        <w:pPr>
          <w:pStyle w:val="Cabealho"/>
          <w:jc w:val="right"/>
        </w:pPr>
        <w:r>
          <w:t>‘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7EB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58F2"/>
    <w:multiLevelType w:val="hybridMultilevel"/>
    <w:tmpl w:val="30545D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40EDE"/>
    <w:multiLevelType w:val="hybridMultilevel"/>
    <w:tmpl w:val="E12CEE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818FA"/>
    <w:multiLevelType w:val="hybridMultilevel"/>
    <w:tmpl w:val="9E0E19D8"/>
    <w:lvl w:ilvl="0" w:tplc="F8BC08F6">
      <w:start w:val="1"/>
      <w:numFmt w:val="lowerLetter"/>
      <w:lvlText w:val="%1)"/>
      <w:lvlJc w:val="left"/>
      <w:pPr>
        <w:ind w:left="1020" w:hanging="360"/>
      </w:pPr>
      <w:rPr>
        <w:rFonts w:hint="default"/>
        <w:b w:val="0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740" w:hanging="360"/>
      </w:pPr>
    </w:lvl>
    <w:lvl w:ilvl="2" w:tplc="0416001B" w:tentative="1">
      <w:start w:val="1"/>
      <w:numFmt w:val="lowerRoman"/>
      <w:lvlText w:val="%3."/>
      <w:lvlJc w:val="right"/>
      <w:pPr>
        <w:ind w:left="2460" w:hanging="180"/>
      </w:pPr>
    </w:lvl>
    <w:lvl w:ilvl="3" w:tplc="0416000F" w:tentative="1">
      <w:start w:val="1"/>
      <w:numFmt w:val="decimal"/>
      <w:lvlText w:val="%4."/>
      <w:lvlJc w:val="left"/>
      <w:pPr>
        <w:ind w:left="3180" w:hanging="360"/>
      </w:pPr>
    </w:lvl>
    <w:lvl w:ilvl="4" w:tplc="04160019" w:tentative="1">
      <w:start w:val="1"/>
      <w:numFmt w:val="lowerLetter"/>
      <w:lvlText w:val="%5."/>
      <w:lvlJc w:val="left"/>
      <w:pPr>
        <w:ind w:left="3900" w:hanging="360"/>
      </w:pPr>
    </w:lvl>
    <w:lvl w:ilvl="5" w:tplc="0416001B" w:tentative="1">
      <w:start w:val="1"/>
      <w:numFmt w:val="lowerRoman"/>
      <w:lvlText w:val="%6."/>
      <w:lvlJc w:val="right"/>
      <w:pPr>
        <w:ind w:left="4620" w:hanging="180"/>
      </w:pPr>
    </w:lvl>
    <w:lvl w:ilvl="6" w:tplc="0416000F" w:tentative="1">
      <w:start w:val="1"/>
      <w:numFmt w:val="decimal"/>
      <w:lvlText w:val="%7."/>
      <w:lvlJc w:val="left"/>
      <w:pPr>
        <w:ind w:left="5340" w:hanging="360"/>
      </w:pPr>
    </w:lvl>
    <w:lvl w:ilvl="7" w:tplc="04160019" w:tentative="1">
      <w:start w:val="1"/>
      <w:numFmt w:val="lowerLetter"/>
      <w:lvlText w:val="%8."/>
      <w:lvlJc w:val="left"/>
      <w:pPr>
        <w:ind w:left="6060" w:hanging="360"/>
      </w:pPr>
    </w:lvl>
    <w:lvl w:ilvl="8" w:tplc="0416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0F90313C"/>
    <w:multiLevelType w:val="hybridMultilevel"/>
    <w:tmpl w:val="35AA4662"/>
    <w:lvl w:ilvl="0" w:tplc="86981E2E">
      <w:start w:val="1"/>
      <w:numFmt w:val="upperLetter"/>
      <w:lvlText w:val="(%1)"/>
      <w:lvlJc w:val="left"/>
      <w:pPr>
        <w:ind w:left="422" w:hanging="320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4F1AF652">
      <w:start w:val="1"/>
      <w:numFmt w:val="bullet"/>
      <w:lvlText w:val="•"/>
      <w:lvlJc w:val="left"/>
      <w:pPr>
        <w:ind w:left="1476" w:hanging="320"/>
      </w:pPr>
      <w:rPr>
        <w:rFonts w:hint="default"/>
      </w:rPr>
    </w:lvl>
    <w:lvl w:ilvl="2" w:tplc="48D47C7E">
      <w:start w:val="1"/>
      <w:numFmt w:val="bullet"/>
      <w:lvlText w:val="•"/>
      <w:lvlJc w:val="left"/>
      <w:pPr>
        <w:ind w:left="2532" w:hanging="320"/>
      </w:pPr>
      <w:rPr>
        <w:rFonts w:hint="default"/>
      </w:rPr>
    </w:lvl>
    <w:lvl w:ilvl="3" w:tplc="618CD4AE">
      <w:start w:val="1"/>
      <w:numFmt w:val="bullet"/>
      <w:lvlText w:val="•"/>
      <w:lvlJc w:val="left"/>
      <w:pPr>
        <w:ind w:left="3588" w:hanging="320"/>
      </w:pPr>
      <w:rPr>
        <w:rFonts w:hint="default"/>
      </w:rPr>
    </w:lvl>
    <w:lvl w:ilvl="4" w:tplc="BA40AE0A">
      <w:start w:val="1"/>
      <w:numFmt w:val="bullet"/>
      <w:lvlText w:val="•"/>
      <w:lvlJc w:val="left"/>
      <w:pPr>
        <w:ind w:left="4644" w:hanging="320"/>
      </w:pPr>
      <w:rPr>
        <w:rFonts w:hint="default"/>
      </w:rPr>
    </w:lvl>
    <w:lvl w:ilvl="5" w:tplc="5A20F920">
      <w:start w:val="1"/>
      <w:numFmt w:val="bullet"/>
      <w:lvlText w:val="•"/>
      <w:lvlJc w:val="left"/>
      <w:pPr>
        <w:ind w:left="5700" w:hanging="320"/>
      </w:pPr>
      <w:rPr>
        <w:rFonts w:hint="default"/>
      </w:rPr>
    </w:lvl>
    <w:lvl w:ilvl="6" w:tplc="DF4602D4">
      <w:start w:val="1"/>
      <w:numFmt w:val="bullet"/>
      <w:lvlText w:val="•"/>
      <w:lvlJc w:val="left"/>
      <w:pPr>
        <w:ind w:left="6756" w:hanging="320"/>
      </w:pPr>
      <w:rPr>
        <w:rFonts w:hint="default"/>
      </w:rPr>
    </w:lvl>
    <w:lvl w:ilvl="7" w:tplc="02000824">
      <w:start w:val="1"/>
      <w:numFmt w:val="bullet"/>
      <w:lvlText w:val="•"/>
      <w:lvlJc w:val="left"/>
      <w:pPr>
        <w:ind w:left="7812" w:hanging="320"/>
      </w:pPr>
      <w:rPr>
        <w:rFonts w:hint="default"/>
      </w:rPr>
    </w:lvl>
    <w:lvl w:ilvl="8" w:tplc="AD88DF28">
      <w:start w:val="1"/>
      <w:numFmt w:val="bullet"/>
      <w:lvlText w:val="•"/>
      <w:lvlJc w:val="left"/>
      <w:pPr>
        <w:ind w:left="8868" w:hanging="320"/>
      </w:pPr>
      <w:rPr>
        <w:rFonts w:hint="default"/>
      </w:rPr>
    </w:lvl>
  </w:abstractNum>
  <w:abstractNum w:abstractNumId="4" w15:restartNumberingAfterBreak="0">
    <w:nsid w:val="13317ECF"/>
    <w:multiLevelType w:val="hybridMultilevel"/>
    <w:tmpl w:val="8316684E"/>
    <w:lvl w:ilvl="0" w:tplc="05EA46F4">
      <w:start w:val="1"/>
      <w:numFmt w:val="upperLetter"/>
      <w:lvlText w:val="(%1)"/>
      <w:lvlJc w:val="left"/>
      <w:pPr>
        <w:ind w:left="422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142" w:hanging="360"/>
      </w:pPr>
    </w:lvl>
    <w:lvl w:ilvl="2" w:tplc="0416001B" w:tentative="1">
      <w:start w:val="1"/>
      <w:numFmt w:val="lowerRoman"/>
      <w:lvlText w:val="%3."/>
      <w:lvlJc w:val="right"/>
      <w:pPr>
        <w:ind w:left="1862" w:hanging="180"/>
      </w:pPr>
    </w:lvl>
    <w:lvl w:ilvl="3" w:tplc="0416000F" w:tentative="1">
      <w:start w:val="1"/>
      <w:numFmt w:val="decimal"/>
      <w:lvlText w:val="%4."/>
      <w:lvlJc w:val="left"/>
      <w:pPr>
        <w:ind w:left="2582" w:hanging="360"/>
      </w:pPr>
    </w:lvl>
    <w:lvl w:ilvl="4" w:tplc="04160019" w:tentative="1">
      <w:start w:val="1"/>
      <w:numFmt w:val="lowerLetter"/>
      <w:lvlText w:val="%5."/>
      <w:lvlJc w:val="left"/>
      <w:pPr>
        <w:ind w:left="3302" w:hanging="360"/>
      </w:pPr>
    </w:lvl>
    <w:lvl w:ilvl="5" w:tplc="0416001B" w:tentative="1">
      <w:start w:val="1"/>
      <w:numFmt w:val="lowerRoman"/>
      <w:lvlText w:val="%6."/>
      <w:lvlJc w:val="right"/>
      <w:pPr>
        <w:ind w:left="4022" w:hanging="180"/>
      </w:pPr>
    </w:lvl>
    <w:lvl w:ilvl="6" w:tplc="0416000F" w:tentative="1">
      <w:start w:val="1"/>
      <w:numFmt w:val="decimal"/>
      <w:lvlText w:val="%7."/>
      <w:lvlJc w:val="left"/>
      <w:pPr>
        <w:ind w:left="4742" w:hanging="360"/>
      </w:pPr>
    </w:lvl>
    <w:lvl w:ilvl="7" w:tplc="04160019" w:tentative="1">
      <w:start w:val="1"/>
      <w:numFmt w:val="lowerLetter"/>
      <w:lvlText w:val="%8."/>
      <w:lvlJc w:val="left"/>
      <w:pPr>
        <w:ind w:left="5462" w:hanging="360"/>
      </w:pPr>
    </w:lvl>
    <w:lvl w:ilvl="8" w:tplc="0416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5" w15:restartNumberingAfterBreak="0">
    <w:nsid w:val="15AF12CD"/>
    <w:multiLevelType w:val="hybridMultilevel"/>
    <w:tmpl w:val="E214A178"/>
    <w:lvl w:ilvl="0" w:tplc="F6B2AAE2">
      <w:start w:val="1"/>
      <w:numFmt w:val="lowerLetter"/>
      <w:lvlText w:val="%1)"/>
      <w:lvlJc w:val="left"/>
      <w:pPr>
        <w:ind w:left="464" w:hanging="341"/>
      </w:pPr>
      <w:rPr>
        <w:rFonts w:ascii="Arial" w:eastAsia="Times New Roman" w:hAnsi="Arial" w:cs="Arial"/>
        <w:color w:val="231F20"/>
        <w:spacing w:val="-25"/>
        <w:w w:val="100"/>
        <w:sz w:val="24"/>
        <w:szCs w:val="24"/>
      </w:rPr>
    </w:lvl>
    <w:lvl w:ilvl="1" w:tplc="B2D07E5C">
      <w:start w:val="1"/>
      <w:numFmt w:val="bullet"/>
      <w:lvlText w:val="•"/>
      <w:lvlJc w:val="left"/>
      <w:pPr>
        <w:ind w:left="1560" w:hanging="341"/>
      </w:pPr>
      <w:rPr>
        <w:rFonts w:hint="default"/>
      </w:rPr>
    </w:lvl>
    <w:lvl w:ilvl="2" w:tplc="2D683CF2">
      <w:start w:val="1"/>
      <w:numFmt w:val="bullet"/>
      <w:lvlText w:val="•"/>
      <w:lvlJc w:val="left"/>
      <w:pPr>
        <w:ind w:left="2660" w:hanging="341"/>
      </w:pPr>
      <w:rPr>
        <w:rFonts w:hint="default"/>
      </w:rPr>
    </w:lvl>
    <w:lvl w:ilvl="3" w:tplc="93A22B02">
      <w:start w:val="1"/>
      <w:numFmt w:val="bullet"/>
      <w:lvlText w:val="•"/>
      <w:lvlJc w:val="left"/>
      <w:pPr>
        <w:ind w:left="3760" w:hanging="341"/>
      </w:pPr>
      <w:rPr>
        <w:rFonts w:hint="default"/>
      </w:rPr>
    </w:lvl>
    <w:lvl w:ilvl="4" w:tplc="48427776">
      <w:start w:val="1"/>
      <w:numFmt w:val="bullet"/>
      <w:lvlText w:val="•"/>
      <w:lvlJc w:val="left"/>
      <w:pPr>
        <w:ind w:left="4860" w:hanging="341"/>
      </w:pPr>
      <w:rPr>
        <w:rFonts w:hint="default"/>
      </w:rPr>
    </w:lvl>
    <w:lvl w:ilvl="5" w:tplc="7F2A0D7C">
      <w:start w:val="1"/>
      <w:numFmt w:val="bullet"/>
      <w:lvlText w:val="•"/>
      <w:lvlJc w:val="left"/>
      <w:pPr>
        <w:ind w:left="5960" w:hanging="341"/>
      </w:pPr>
      <w:rPr>
        <w:rFonts w:hint="default"/>
      </w:rPr>
    </w:lvl>
    <w:lvl w:ilvl="6" w:tplc="BD4CC5D4">
      <w:start w:val="1"/>
      <w:numFmt w:val="bullet"/>
      <w:lvlText w:val="•"/>
      <w:lvlJc w:val="left"/>
      <w:pPr>
        <w:ind w:left="7060" w:hanging="341"/>
      </w:pPr>
      <w:rPr>
        <w:rFonts w:hint="default"/>
      </w:rPr>
    </w:lvl>
    <w:lvl w:ilvl="7" w:tplc="FFC2725E">
      <w:start w:val="1"/>
      <w:numFmt w:val="bullet"/>
      <w:lvlText w:val="•"/>
      <w:lvlJc w:val="left"/>
      <w:pPr>
        <w:ind w:left="8160" w:hanging="341"/>
      </w:pPr>
      <w:rPr>
        <w:rFonts w:hint="default"/>
      </w:rPr>
    </w:lvl>
    <w:lvl w:ilvl="8" w:tplc="E7F439B8">
      <w:start w:val="1"/>
      <w:numFmt w:val="bullet"/>
      <w:lvlText w:val="•"/>
      <w:lvlJc w:val="left"/>
      <w:pPr>
        <w:ind w:left="9260" w:hanging="341"/>
      </w:pPr>
      <w:rPr>
        <w:rFonts w:hint="default"/>
      </w:rPr>
    </w:lvl>
  </w:abstractNum>
  <w:abstractNum w:abstractNumId="6" w15:restartNumberingAfterBreak="0">
    <w:nsid w:val="19127ACB"/>
    <w:multiLevelType w:val="hybridMultilevel"/>
    <w:tmpl w:val="367A6314"/>
    <w:lvl w:ilvl="0" w:tplc="83783BE8">
      <w:start w:val="1"/>
      <w:numFmt w:val="lowerLetter"/>
      <w:lvlText w:val="(%1)"/>
      <w:lvlJc w:val="left"/>
      <w:pPr>
        <w:ind w:left="479" w:hanging="350"/>
      </w:pPr>
      <w:rPr>
        <w:rFonts w:ascii="Arial" w:eastAsiaTheme="minorEastAsia" w:hAnsi="Arial" w:cs="Arial"/>
        <w:color w:val="231F20"/>
        <w:w w:val="149"/>
        <w:sz w:val="20"/>
        <w:szCs w:val="20"/>
      </w:rPr>
    </w:lvl>
    <w:lvl w:ilvl="1" w:tplc="83C8F92A">
      <w:start w:val="1"/>
      <w:numFmt w:val="upperRoman"/>
      <w:lvlText w:val="%2."/>
      <w:lvlJc w:val="left"/>
      <w:pPr>
        <w:ind w:left="1252" w:hanging="341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69F2F282">
      <w:start w:val="1"/>
      <w:numFmt w:val="bullet"/>
      <w:lvlText w:val="•"/>
      <w:lvlJc w:val="left"/>
      <w:pPr>
        <w:ind w:left="1704" w:hanging="341"/>
      </w:pPr>
      <w:rPr>
        <w:rFonts w:hint="default"/>
      </w:rPr>
    </w:lvl>
    <w:lvl w:ilvl="3" w:tplc="2BE0851A">
      <w:start w:val="1"/>
      <w:numFmt w:val="bullet"/>
      <w:lvlText w:val="•"/>
      <w:lvlJc w:val="left"/>
      <w:pPr>
        <w:ind w:left="2148" w:hanging="341"/>
      </w:pPr>
      <w:rPr>
        <w:rFonts w:hint="default"/>
      </w:rPr>
    </w:lvl>
    <w:lvl w:ilvl="4" w:tplc="B4281366">
      <w:start w:val="1"/>
      <w:numFmt w:val="bullet"/>
      <w:lvlText w:val="•"/>
      <w:lvlJc w:val="left"/>
      <w:pPr>
        <w:ind w:left="2592" w:hanging="341"/>
      </w:pPr>
      <w:rPr>
        <w:rFonts w:hint="default"/>
      </w:rPr>
    </w:lvl>
    <w:lvl w:ilvl="5" w:tplc="8CC00DE0">
      <w:start w:val="1"/>
      <w:numFmt w:val="bullet"/>
      <w:lvlText w:val="•"/>
      <w:lvlJc w:val="left"/>
      <w:pPr>
        <w:ind w:left="3036" w:hanging="341"/>
      </w:pPr>
      <w:rPr>
        <w:rFonts w:hint="default"/>
      </w:rPr>
    </w:lvl>
    <w:lvl w:ilvl="6" w:tplc="C21E7266">
      <w:start w:val="1"/>
      <w:numFmt w:val="bullet"/>
      <w:lvlText w:val="•"/>
      <w:lvlJc w:val="left"/>
      <w:pPr>
        <w:ind w:left="3480" w:hanging="341"/>
      </w:pPr>
      <w:rPr>
        <w:rFonts w:hint="default"/>
      </w:rPr>
    </w:lvl>
    <w:lvl w:ilvl="7" w:tplc="2EE44774">
      <w:start w:val="1"/>
      <w:numFmt w:val="bullet"/>
      <w:lvlText w:val="•"/>
      <w:lvlJc w:val="left"/>
      <w:pPr>
        <w:ind w:left="3924" w:hanging="341"/>
      </w:pPr>
      <w:rPr>
        <w:rFonts w:hint="default"/>
      </w:rPr>
    </w:lvl>
    <w:lvl w:ilvl="8" w:tplc="96082568">
      <w:start w:val="1"/>
      <w:numFmt w:val="bullet"/>
      <w:lvlText w:val="•"/>
      <w:lvlJc w:val="left"/>
      <w:pPr>
        <w:ind w:left="4368" w:hanging="341"/>
      </w:pPr>
      <w:rPr>
        <w:rFonts w:hint="default"/>
      </w:rPr>
    </w:lvl>
  </w:abstractNum>
  <w:abstractNum w:abstractNumId="7" w15:restartNumberingAfterBreak="0">
    <w:nsid w:val="194B1756"/>
    <w:multiLevelType w:val="hybridMultilevel"/>
    <w:tmpl w:val="011CED72"/>
    <w:lvl w:ilvl="0" w:tplc="C612322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87CD5"/>
    <w:multiLevelType w:val="hybridMultilevel"/>
    <w:tmpl w:val="310C0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C4F78"/>
    <w:multiLevelType w:val="hybridMultilevel"/>
    <w:tmpl w:val="3EBACA86"/>
    <w:lvl w:ilvl="0" w:tplc="EDEE76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9C0F5E"/>
    <w:multiLevelType w:val="hybridMultilevel"/>
    <w:tmpl w:val="60F6160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70BB7"/>
    <w:multiLevelType w:val="hybridMultilevel"/>
    <w:tmpl w:val="3E2A5408"/>
    <w:lvl w:ilvl="0" w:tplc="0416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453FE9"/>
    <w:multiLevelType w:val="hybridMultilevel"/>
    <w:tmpl w:val="FAFE9D0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353F3"/>
    <w:multiLevelType w:val="hybridMultilevel"/>
    <w:tmpl w:val="592C4118"/>
    <w:lvl w:ilvl="0" w:tplc="04160011">
      <w:start w:val="2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77F7B"/>
    <w:multiLevelType w:val="hybridMultilevel"/>
    <w:tmpl w:val="BDB09266"/>
    <w:lvl w:ilvl="0" w:tplc="AE94E684">
      <w:start w:val="1"/>
      <w:numFmt w:val="lowerLetter"/>
      <w:lvlText w:val="%1)"/>
      <w:lvlJc w:val="left"/>
      <w:pPr>
        <w:ind w:left="4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9" w:hanging="360"/>
      </w:pPr>
    </w:lvl>
    <w:lvl w:ilvl="2" w:tplc="0416001B" w:tentative="1">
      <w:start w:val="1"/>
      <w:numFmt w:val="lowerRoman"/>
      <w:lvlText w:val="%3."/>
      <w:lvlJc w:val="right"/>
      <w:pPr>
        <w:ind w:left="1929" w:hanging="180"/>
      </w:pPr>
    </w:lvl>
    <w:lvl w:ilvl="3" w:tplc="0416000F" w:tentative="1">
      <w:start w:val="1"/>
      <w:numFmt w:val="decimal"/>
      <w:lvlText w:val="%4."/>
      <w:lvlJc w:val="left"/>
      <w:pPr>
        <w:ind w:left="2649" w:hanging="360"/>
      </w:pPr>
    </w:lvl>
    <w:lvl w:ilvl="4" w:tplc="04160019" w:tentative="1">
      <w:start w:val="1"/>
      <w:numFmt w:val="lowerLetter"/>
      <w:lvlText w:val="%5."/>
      <w:lvlJc w:val="left"/>
      <w:pPr>
        <w:ind w:left="3369" w:hanging="360"/>
      </w:pPr>
    </w:lvl>
    <w:lvl w:ilvl="5" w:tplc="0416001B" w:tentative="1">
      <w:start w:val="1"/>
      <w:numFmt w:val="lowerRoman"/>
      <w:lvlText w:val="%6."/>
      <w:lvlJc w:val="right"/>
      <w:pPr>
        <w:ind w:left="4089" w:hanging="180"/>
      </w:pPr>
    </w:lvl>
    <w:lvl w:ilvl="6" w:tplc="0416000F" w:tentative="1">
      <w:start w:val="1"/>
      <w:numFmt w:val="decimal"/>
      <w:lvlText w:val="%7."/>
      <w:lvlJc w:val="left"/>
      <w:pPr>
        <w:ind w:left="4809" w:hanging="360"/>
      </w:pPr>
    </w:lvl>
    <w:lvl w:ilvl="7" w:tplc="04160019" w:tentative="1">
      <w:start w:val="1"/>
      <w:numFmt w:val="lowerLetter"/>
      <w:lvlText w:val="%8."/>
      <w:lvlJc w:val="left"/>
      <w:pPr>
        <w:ind w:left="5529" w:hanging="360"/>
      </w:pPr>
    </w:lvl>
    <w:lvl w:ilvl="8" w:tplc="0416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5" w15:restartNumberingAfterBreak="0">
    <w:nsid w:val="2E6210A1"/>
    <w:multiLevelType w:val="hybridMultilevel"/>
    <w:tmpl w:val="875C6C6E"/>
    <w:lvl w:ilvl="0" w:tplc="1C649AAE">
      <w:start w:val="4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5" w:hanging="360"/>
      </w:pPr>
    </w:lvl>
    <w:lvl w:ilvl="2" w:tplc="0416001B" w:tentative="1">
      <w:start w:val="1"/>
      <w:numFmt w:val="lowerRoman"/>
      <w:lvlText w:val="%3."/>
      <w:lvlJc w:val="right"/>
      <w:pPr>
        <w:ind w:left="1905" w:hanging="180"/>
      </w:pPr>
    </w:lvl>
    <w:lvl w:ilvl="3" w:tplc="0416000F" w:tentative="1">
      <w:start w:val="1"/>
      <w:numFmt w:val="decimal"/>
      <w:lvlText w:val="%4."/>
      <w:lvlJc w:val="left"/>
      <w:pPr>
        <w:ind w:left="2625" w:hanging="360"/>
      </w:pPr>
    </w:lvl>
    <w:lvl w:ilvl="4" w:tplc="04160019" w:tentative="1">
      <w:start w:val="1"/>
      <w:numFmt w:val="lowerLetter"/>
      <w:lvlText w:val="%5."/>
      <w:lvlJc w:val="left"/>
      <w:pPr>
        <w:ind w:left="3345" w:hanging="360"/>
      </w:pPr>
    </w:lvl>
    <w:lvl w:ilvl="5" w:tplc="0416001B" w:tentative="1">
      <w:start w:val="1"/>
      <w:numFmt w:val="lowerRoman"/>
      <w:lvlText w:val="%6."/>
      <w:lvlJc w:val="right"/>
      <w:pPr>
        <w:ind w:left="4065" w:hanging="180"/>
      </w:pPr>
    </w:lvl>
    <w:lvl w:ilvl="6" w:tplc="0416000F" w:tentative="1">
      <w:start w:val="1"/>
      <w:numFmt w:val="decimal"/>
      <w:lvlText w:val="%7."/>
      <w:lvlJc w:val="left"/>
      <w:pPr>
        <w:ind w:left="4785" w:hanging="360"/>
      </w:pPr>
    </w:lvl>
    <w:lvl w:ilvl="7" w:tplc="04160019" w:tentative="1">
      <w:start w:val="1"/>
      <w:numFmt w:val="lowerLetter"/>
      <w:lvlText w:val="%8."/>
      <w:lvlJc w:val="left"/>
      <w:pPr>
        <w:ind w:left="5505" w:hanging="360"/>
      </w:pPr>
    </w:lvl>
    <w:lvl w:ilvl="8" w:tplc="04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6" w15:restartNumberingAfterBreak="0">
    <w:nsid w:val="316A6AA3"/>
    <w:multiLevelType w:val="hybridMultilevel"/>
    <w:tmpl w:val="DF5C8CB2"/>
    <w:lvl w:ilvl="0" w:tplc="1BBC4046">
      <w:start w:val="1"/>
      <w:numFmt w:val="lowerLetter"/>
      <w:lvlText w:val="%1)"/>
      <w:lvlJc w:val="left"/>
      <w:pPr>
        <w:ind w:left="443" w:hanging="340"/>
      </w:pPr>
      <w:rPr>
        <w:rFonts w:ascii="Arial" w:eastAsia="Arial" w:hAnsi="Arial" w:cs="Arial"/>
        <w:color w:val="231F20"/>
        <w:spacing w:val="-26"/>
        <w:w w:val="100"/>
        <w:sz w:val="20"/>
        <w:szCs w:val="20"/>
      </w:rPr>
    </w:lvl>
    <w:lvl w:ilvl="1" w:tplc="C41E3D76">
      <w:start w:val="1"/>
      <w:numFmt w:val="bullet"/>
      <w:lvlText w:val="•"/>
      <w:lvlJc w:val="left"/>
      <w:pPr>
        <w:ind w:left="1540" w:hanging="340"/>
      </w:pPr>
      <w:rPr>
        <w:rFonts w:hint="default"/>
      </w:rPr>
    </w:lvl>
    <w:lvl w:ilvl="2" w:tplc="44746B10">
      <w:start w:val="1"/>
      <w:numFmt w:val="bullet"/>
      <w:lvlText w:val="•"/>
      <w:lvlJc w:val="left"/>
      <w:pPr>
        <w:ind w:left="2640" w:hanging="340"/>
      </w:pPr>
      <w:rPr>
        <w:rFonts w:hint="default"/>
      </w:rPr>
    </w:lvl>
    <w:lvl w:ilvl="3" w:tplc="D736B448">
      <w:start w:val="1"/>
      <w:numFmt w:val="bullet"/>
      <w:lvlText w:val="•"/>
      <w:lvlJc w:val="left"/>
      <w:pPr>
        <w:ind w:left="3740" w:hanging="340"/>
      </w:pPr>
      <w:rPr>
        <w:rFonts w:hint="default"/>
      </w:rPr>
    </w:lvl>
    <w:lvl w:ilvl="4" w:tplc="BAE4465C">
      <w:start w:val="1"/>
      <w:numFmt w:val="bullet"/>
      <w:lvlText w:val="•"/>
      <w:lvlJc w:val="left"/>
      <w:pPr>
        <w:ind w:left="4840" w:hanging="340"/>
      </w:pPr>
      <w:rPr>
        <w:rFonts w:hint="default"/>
      </w:rPr>
    </w:lvl>
    <w:lvl w:ilvl="5" w:tplc="B466556A">
      <w:start w:val="1"/>
      <w:numFmt w:val="bullet"/>
      <w:lvlText w:val="•"/>
      <w:lvlJc w:val="left"/>
      <w:pPr>
        <w:ind w:left="5940" w:hanging="340"/>
      </w:pPr>
      <w:rPr>
        <w:rFonts w:hint="default"/>
      </w:rPr>
    </w:lvl>
    <w:lvl w:ilvl="6" w:tplc="5E567BFA">
      <w:start w:val="1"/>
      <w:numFmt w:val="bullet"/>
      <w:lvlText w:val="•"/>
      <w:lvlJc w:val="left"/>
      <w:pPr>
        <w:ind w:left="7040" w:hanging="340"/>
      </w:pPr>
      <w:rPr>
        <w:rFonts w:hint="default"/>
      </w:rPr>
    </w:lvl>
    <w:lvl w:ilvl="7" w:tplc="BB24CEEC">
      <w:start w:val="1"/>
      <w:numFmt w:val="bullet"/>
      <w:lvlText w:val="•"/>
      <w:lvlJc w:val="left"/>
      <w:pPr>
        <w:ind w:left="8140" w:hanging="340"/>
      </w:pPr>
      <w:rPr>
        <w:rFonts w:hint="default"/>
      </w:rPr>
    </w:lvl>
    <w:lvl w:ilvl="8" w:tplc="E74CEEC8">
      <w:start w:val="1"/>
      <w:numFmt w:val="bullet"/>
      <w:lvlText w:val="•"/>
      <w:lvlJc w:val="left"/>
      <w:pPr>
        <w:ind w:left="9240" w:hanging="340"/>
      </w:pPr>
      <w:rPr>
        <w:rFonts w:hint="default"/>
      </w:rPr>
    </w:lvl>
  </w:abstractNum>
  <w:abstractNum w:abstractNumId="17" w15:restartNumberingAfterBreak="0">
    <w:nsid w:val="319B3763"/>
    <w:multiLevelType w:val="hybridMultilevel"/>
    <w:tmpl w:val="3F4E12EC"/>
    <w:lvl w:ilvl="0" w:tplc="45A41E3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60116"/>
    <w:multiLevelType w:val="hybridMultilevel"/>
    <w:tmpl w:val="6AA4B1C2"/>
    <w:lvl w:ilvl="0" w:tplc="8CD6951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8A5DCC"/>
    <w:multiLevelType w:val="hybridMultilevel"/>
    <w:tmpl w:val="E2EC24C6"/>
    <w:lvl w:ilvl="0" w:tplc="DCA896C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171FE"/>
    <w:multiLevelType w:val="hybridMultilevel"/>
    <w:tmpl w:val="4AF888A2"/>
    <w:lvl w:ilvl="0" w:tplc="135AD4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4C1AA7"/>
    <w:multiLevelType w:val="hybridMultilevel"/>
    <w:tmpl w:val="FA06502A"/>
    <w:lvl w:ilvl="0" w:tplc="0416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C6B8F"/>
    <w:multiLevelType w:val="hybridMultilevel"/>
    <w:tmpl w:val="1E7E2802"/>
    <w:lvl w:ilvl="0" w:tplc="2A3EDE80">
      <w:start w:val="6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2E010A8"/>
    <w:multiLevelType w:val="hybridMultilevel"/>
    <w:tmpl w:val="61904532"/>
    <w:lvl w:ilvl="0" w:tplc="DBE09E10">
      <w:start w:val="7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 w15:restartNumberingAfterBreak="0">
    <w:nsid w:val="52E557F2"/>
    <w:multiLevelType w:val="hybridMultilevel"/>
    <w:tmpl w:val="1420537A"/>
    <w:lvl w:ilvl="0" w:tplc="4308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83FCA"/>
    <w:multiLevelType w:val="hybridMultilevel"/>
    <w:tmpl w:val="3BEA059A"/>
    <w:lvl w:ilvl="0" w:tplc="485C7B3A">
      <w:start w:val="1"/>
      <w:numFmt w:val="upperRoman"/>
      <w:pStyle w:val="ProvaOpcoes"/>
      <w:lvlText w:val="%1."/>
      <w:lvlJc w:val="righ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AA9233E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Georgia" w:hAnsi="Georgia" w:hint="default"/>
      </w:rPr>
    </w:lvl>
    <w:lvl w:ilvl="2" w:tplc="3A82035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Georgia" w:hAnsi="Georgia" w:hint="default"/>
      </w:rPr>
    </w:lvl>
    <w:lvl w:ilvl="3" w:tplc="9236BD3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Georgia" w:hAnsi="Georgia" w:hint="default"/>
      </w:rPr>
    </w:lvl>
    <w:lvl w:ilvl="4" w:tplc="9696783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Georgia" w:hAnsi="Georgia" w:hint="default"/>
      </w:rPr>
    </w:lvl>
    <w:lvl w:ilvl="5" w:tplc="6B5AEB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Georgia" w:hAnsi="Georgia" w:hint="default"/>
      </w:rPr>
    </w:lvl>
    <w:lvl w:ilvl="6" w:tplc="062AB8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Georgia" w:hAnsi="Georgia" w:hint="default"/>
      </w:rPr>
    </w:lvl>
    <w:lvl w:ilvl="7" w:tplc="1B90A40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Georgia" w:hAnsi="Georgia" w:hint="default"/>
      </w:rPr>
    </w:lvl>
    <w:lvl w:ilvl="8" w:tplc="C360EE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Georgia" w:hAnsi="Georgia" w:hint="default"/>
      </w:rPr>
    </w:lvl>
  </w:abstractNum>
  <w:abstractNum w:abstractNumId="26" w15:restartNumberingAfterBreak="0">
    <w:nsid w:val="5DF67EEA"/>
    <w:multiLevelType w:val="hybridMultilevel"/>
    <w:tmpl w:val="01F6A1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C3B86"/>
    <w:multiLevelType w:val="hybridMultilevel"/>
    <w:tmpl w:val="6E981EC0"/>
    <w:lvl w:ilvl="0" w:tplc="066498A6">
      <w:start w:val="1"/>
      <w:numFmt w:val="upperLetter"/>
      <w:lvlText w:val="%1"/>
      <w:lvlJc w:val="left"/>
      <w:pPr>
        <w:ind w:left="350" w:hanging="350"/>
      </w:pPr>
      <w:rPr>
        <w:rFonts w:ascii="Arial" w:eastAsia="Arial" w:hAnsi="Arial" w:cs="Arial" w:hint="default"/>
        <w:color w:val="231F20"/>
        <w:w w:val="149"/>
        <w:sz w:val="20"/>
        <w:szCs w:val="20"/>
      </w:rPr>
    </w:lvl>
    <w:lvl w:ilvl="1" w:tplc="ADC4A46A">
      <w:start w:val="1"/>
      <w:numFmt w:val="upperRoman"/>
      <w:lvlText w:val="%2."/>
      <w:lvlJc w:val="left"/>
      <w:pPr>
        <w:ind w:left="680" w:hanging="341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01E4D6EC">
      <w:start w:val="1"/>
      <w:numFmt w:val="bullet"/>
      <w:lvlText w:val="•"/>
      <w:lvlJc w:val="left"/>
      <w:pPr>
        <w:ind w:left="1165" w:hanging="341"/>
      </w:pPr>
      <w:rPr>
        <w:rFonts w:hint="default"/>
      </w:rPr>
    </w:lvl>
    <w:lvl w:ilvl="3" w:tplc="A520382A">
      <w:start w:val="1"/>
      <w:numFmt w:val="bullet"/>
      <w:lvlText w:val="•"/>
      <w:lvlJc w:val="left"/>
      <w:pPr>
        <w:ind w:left="1660" w:hanging="341"/>
      </w:pPr>
      <w:rPr>
        <w:rFonts w:hint="default"/>
      </w:rPr>
    </w:lvl>
    <w:lvl w:ilvl="4" w:tplc="26DAC06A">
      <w:start w:val="1"/>
      <w:numFmt w:val="bullet"/>
      <w:lvlText w:val="•"/>
      <w:lvlJc w:val="left"/>
      <w:pPr>
        <w:ind w:left="2155" w:hanging="341"/>
      </w:pPr>
      <w:rPr>
        <w:rFonts w:hint="default"/>
      </w:rPr>
    </w:lvl>
    <w:lvl w:ilvl="5" w:tplc="5B6CAEF8">
      <w:start w:val="1"/>
      <w:numFmt w:val="bullet"/>
      <w:lvlText w:val="•"/>
      <w:lvlJc w:val="left"/>
      <w:pPr>
        <w:ind w:left="2650" w:hanging="341"/>
      </w:pPr>
      <w:rPr>
        <w:rFonts w:hint="default"/>
      </w:rPr>
    </w:lvl>
    <w:lvl w:ilvl="6" w:tplc="1130CE2A">
      <w:start w:val="1"/>
      <w:numFmt w:val="bullet"/>
      <w:lvlText w:val="•"/>
      <w:lvlJc w:val="left"/>
      <w:pPr>
        <w:ind w:left="3145" w:hanging="341"/>
      </w:pPr>
      <w:rPr>
        <w:rFonts w:hint="default"/>
      </w:rPr>
    </w:lvl>
    <w:lvl w:ilvl="7" w:tplc="AB88055C">
      <w:start w:val="1"/>
      <w:numFmt w:val="bullet"/>
      <w:lvlText w:val="•"/>
      <w:lvlJc w:val="left"/>
      <w:pPr>
        <w:ind w:left="3640" w:hanging="341"/>
      </w:pPr>
      <w:rPr>
        <w:rFonts w:hint="default"/>
      </w:rPr>
    </w:lvl>
    <w:lvl w:ilvl="8" w:tplc="11009828">
      <w:start w:val="1"/>
      <w:numFmt w:val="bullet"/>
      <w:lvlText w:val="•"/>
      <w:lvlJc w:val="left"/>
      <w:pPr>
        <w:ind w:left="4134" w:hanging="341"/>
      </w:pPr>
      <w:rPr>
        <w:rFonts w:hint="default"/>
      </w:rPr>
    </w:lvl>
  </w:abstractNum>
  <w:abstractNum w:abstractNumId="28" w15:restartNumberingAfterBreak="0">
    <w:nsid w:val="615F52D4"/>
    <w:multiLevelType w:val="hybridMultilevel"/>
    <w:tmpl w:val="61C4F5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7309BF"/>
    <w:multiLevelType w:val="hybridMultilevel"/>
    <w:tmpl w:val="CD9C5FA0"/>
    <w:lvl w:ilvl="0" w:tplc="E93678FC">
      <w:start w:val="1"/>
      <w:numFmt w:val="decimal"/>
      <w:pStyle w:val="ProvaQuestoes"/>
      <w:lvlText w:val="%1."/>
      <w:lvlJc w:val="left"/>
      <w:pPr>
        <w:tabs>
          <w:tab w:val="num" w:pos="0"/>
        </w:tabs>
        <w:ind w:left="0" w:hanging="360"/>
      </w:pPr>
      <w:rPr>
        <w:rFonts w:hint="default"/>
        <w:b/>
      </w:rPr>
    </w:lvl>
    <w:lvl w:ilvl="1" w:tplc="AA923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2" w:tplc="3A820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3" w:tplc="9236B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4" w:tplc="96967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5" w:tplc="6B5AE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6" w:tplc="062AB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7" w:tplc="1B90A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8" w:tplc="C360E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</w:abstractNum>
  <w:abstractNum w:abstractNumId="30" w15:restartNumberingAfterBreak="0">
    <w:nsid w:val="73D17A4D"/>
    <w:multiLevelType w:val="hybridMultilevel"/>
    <w:tmpl w:val="BD6EC9DE"/>
    <w:lvl w:ilvl="0" w:tplc="2D0C7C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300D5A"/>
    <w:multiLevelType w:val="hybridMultilevel"/>
    <w:tmpl w:val="BA18AC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438EF"/>
    <w:multiLevelType w:val="hybridMultilevel"/>
    <w:tmpl w:val="EA4858B4"/>
    <w:lvl w:ilvl="0" w:tplc="8088795A">
      <w:start w:val="23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7D410665"/>
    <w:multiLevelType w:val="hybridMultilevel"/>
    <w:tmpl w:val="77069E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856944"/>
    <w:multiLevelType w:val="hybridMultilevel"/>
    <w:tmpl w:val="FE3604AE"/>
    <w:lvl w:ilvl="0" w:tplc="2F648B6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9"/>
  </w:num>
  <w:num w:numId="3">
    <w:abstractNumId w:val="27"/>
  </w:num>
  <w:num w:numId="4">
    <w:abstractNumId w:val="7"/>
  </w:num>
  <w:num w:numId="5">
    <w:abstractNumId w:val="23"/>
  </w:num>
  <w:num w:numId="6">
    <w:abstractNumId w:val="22"/>
  </w:num>
  <w:num w:numId="7">
    <w:abstractNumId w:val="9"/>
  </w:num>
  <w:num w:numId="8">
    <w:abstractNumId w:val="2"/>
  </w:num>
  <w:num w:numId="9">
    <w:abstractNumId w:val="10"/>
  </w:num>
  <w:num w:numId="10">
    <w:abstractNumId w:val="8"/>
  </w:num>
  <w:num w:numId="11">
    <w:abstractNumId w:val="30"/>
  </w:num>
  <w:num w:numId="12">
    <w:abstractNumId w:val="4"/>
  </w:num>
  <w:num w:numId="13">
    <w:abstractNumId w:val="6"/>
  </w:num>
  <w:num w:numId="14">
    <w:abstractNumId w:val="33"/>
  </w:num>
  <w:num w:numId="15">
    <w:abstractNumId w:val="17"/>
  </w:num>
  <w:num w:numId="16">
    <w:abstractNumId w:val="19"/>
  </w:num>
  <w:num w:numId="17">
    <w:abstractNumId w:val="12"/>
  </w:num>
  <w:num w:numId="18">
    <w:abstractNumId w:val="0"/>
  </w:num>
  <w:num w:numId="19">
    <w:abstractNumId w:val="26"/>
  </w:num>
  <w:num w:numId="20">
    <w:abstractNumId w:val="1"/>
  </w:num>
  <w:num w:numId="21">
    <w:abstractNumId w:val="20"/>
  </w:num>
  <w:num w:numId="22">
    <w:abstractNumId w:val="31"/>
  </w:num>
  <w:num w:numId="23">
    <w:abstractNumId w:val="18"/>
  </w:num>
  <w:num w:numId="24">
    <w:abstractNumId w:val="24"/>
  </w:num>
  <w:num w:numId="25">
    <w:abstractNumId w:val="34"/>
  </w:num>
  <w:num w:numId="26">
    <w:abstractNumId w:val="28"/>
  </w:num>
  <w:num w:numId="27">
    <w:abstractNumId w:val="13"/>
  </w:num>
  <w:num w:numId="28">
    <w:abstractNumId w:val="14"/>
  </w:num>
  <w:num w:numId="29">
    <w:abstractNumId w:val="15"/>
  </w:num>
  <w:num w:numId="30">
    <w:abstractNumId w:val="11"/>
  </w:num>
  <w:num w:numId="31">
    <w:abstractNumId w:val="21"/>
  </w:num>
  <w:num w:numId="32">
    <w:abstractNumId w:val="16"/>
  </w:num>
  <w:num w:numId="33">
    <w:abstractNumId w:val="5"/>
  </w:num>
  <w:num w:numId="34">
    <w:abstractNumId w:val="32"/>
  </w:num>
  <w:num w:numId="35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006D2B"/>
    <w:rsid w:val="00020CD8"/>
    <w:rsid w:val="00022AC6"/>
    <w:rsid w:val="00036875"/>
    <w:rsid w:val="000433FF"/>
    <w:rsid w:val="00050903"/>
    <w:rsid w:val="000628D1"/>
    <w:rsid w:val="00062A5D"/>
    <w:rsid w:val="00071963"/>
    <w:rsid w:val="00072D31"/>
    <w:rsid w:val="0008428B"/>
    <w:rsid w:val="00085516"/>
    <w:rsid w:val="00097F23"/>
    <w:rsid w:val="000B303F"/>
    <w:rsid w:val="000F00AB"/>
    <w:rsid w:val="000F7A7A"/>
    <w:rsid w:val="001212F9"/>
    <w:rsid w:val="00137173"/>
    <w:rsid w:val="00144D54"/>
    <w:rsid w:val="001614A7"/>
    <w:rsid w:val="0016697B"/>
    <w:rsid w:val="00167023"/>
    <w:rsid w:val="00167EB9"/>
    <w:rsid w:val="001725E8"/>
    <w:rsid w:val="00174F9C"/>
    <w:rsid w:val="001817B7"/>
    <w:rsid w:val="00184F79"/>
    <w:rsid w:val="0019208C"/>
    <w:rsid w:val="00195C21"/>
    <w:rsid w:val="00196556"/>
    <w:rsid w:val="001A7209"/>
    <w:rsid w:val="001B0A07"/>
    <w:rsid w:val="001B2354"/>
    <w:rsid w:val="001B6FA3"/>
    <w:rsid w:val="001B7397"/>
    <w:rsid w:val="001C038B"/>
    <w:rsid w:val="001C3DE5"/>
    <w:rsid w:val="001C5D4D"/>
    <w:rsid w:val="001C6A07"/>
    <w:rsid w:val="001D1E22"/>
    <w:rsid w:val="001D5AB6"/>
    <w:rsid w:val="001E3BA9"/>
    <w:rsid w:val="001E3EC7"/>
    <w:rsid w:val="001F5A62"/>
    <w:rsid w:val="00201EEE"/>
    <w:rsid w:val="00206853"/>
    <w:rsid w:val="00222025"/>
    <w:rsid w:val="002244EF"/>
    <w:rsid w:val="00227466"/>
    <w:rsid w:val="00227B79"/>
    <w:rsid w:val="002309D1"/>
    <w:rsid w:val="0024046F"/>
    <w:rsid w:val="00274FEB"/>
    <w:rsid w:val="00276445"/>
    <w:rsid w:val="00281606"/>
    <w:rsid w:val="002846EF"/>
    <w:rsid w:val="00291727"/>
    <w:rsid w:val="00291C8E"/>
    <w:rsid w:val="002C018D"/>
    <w:rsid w:val="002C044A"/>
    <w:rsid w:val="002C0D4F"/>
    <w:rsid w:val="002D2CE5"/>
    <w:rsid w:val="002E070E"/>
    <w:rsid w:val="002E212D"/>
    <w:rsid w:val="002E30B1"/>
    <w:rsid w:val="002E4326"/>
    <w:rsid w:val="002E4956"/>
    <w:rsid w:val="00302F79"/>
    <w:rsid w:val="00325E2F"/>
    <w:rsid w:val="003466BF"/>
    <w:rsid w:val="00354404"/>
    <w:rsid w:val="00355FD8"/>
    <w:rsid w:val="00361E24"/>
    <w:rsid w:val="00365B17"/>
    <w:rsid w:val="0039125D"/>
    <w:rsid w:val="003A31BB"/>
    <w:rsid w:val="003B63A2"/>
    <w:rsid w:val="003C0275"/>
    <w:rsid w:val="003C09D9"/>
    <w:rsid w:val="003C0F6B"/>
    <w:rsid w:val="003C48D5"/>
    <w:rsid w:val="003C5A9C"/>
    <w:rsid w:val="003D562D"/>
    <w:rsid w:val="003E3008"/>
    <w:rsid w:val="003F5586"/>
    <w:rsid w:val="00401BCE"/>
    <w:rsid w:val="004060DC"/>
    <w:rsid w:val="00434AAC"/>
    <w:rsid w:val="00444FEF"/>
    <w:rsid w:val="004507A2"/>
    <w:rsid w:val="00451900"/>
    <w:rsid w:val="00463679"/>
    <w:rsid w:val="0047317E"/>
    <w:rsid w:val="00477D96"/>
    <w:rsid w:val="0048435A"/>
    <w:rsid w:val="004902A2"/>
    <w:rsid w:val="004A2E9C"/>
    <w:rsid w:val="004A2EBC"/>
    <w:rsid w:val="004B1BE1"/>
    <w:rsid w:val="004E659D"/>
    <w:rsid w:val="004F0711"/>
    <w:rsid w:val="004F29DF"/>
    <w:rsid w:val="004F4C65"/>
    <w:rsid w:val="00510B0E"/>
    <w:rsid w:val="0051201A"/>
    <w:rsid w:val="0051636A"/>
    <w:rsid w:val="005219A3"/>
    <w:rsid w:val="00521D44"/>
    <w:rsid w:val="0053264C"/>
    <w:rsid w:val="00532E57"/>
    <w:rsid w:val="00537944"/>
    <w:rsid w:val="00537D51"/>
    <w:rsid w:val="0054373D"/>
    <w:rsid w:val="00554704"/>
    <w:rsid w:val="005557CA"/>
    <w:rsid w:val="00561069"/>
    <w:rsid w:val="00577695"/>
    <w:rsid w:val="005813E2"/>
    <w:rsid w:val="00585AE0"/>
    <w:rsid w:val="00593AE1"/>
    <w:rsid w:val="00595C28"/>
    <w:rsid w:val="005A5233"/>
    <w:rsid w:val="005B762C"/>
    <w:rsid w:val="005D386F"/>
    <w:rsid w:val="005D65E3"/>
    <w:rsid w:val="005E20BC"/>
    <w:rsid w:val="00611699"/>
    <w:rsid w:val="00621D60"/>
    <w:rsid w:val="0062732B"/>
    <w:rsid w:val="00634303"/>
    <w:rsid w:val="006345DF"/>
    <w:rsid w:val="00641920"/>
    <w:rsid w:val="0064644A"/>
    <w:rsid w:val="0065061A"/>
    <w:rsid w:val="006533AB"/>
    <w:rsid w:val="00665E78"/>
    <w:rsid w:val="006723C4"/>
    <w:rsid w:val="006747E2"/>
    <w:rsid w:val="00676033"/>
    <w:rsid w:val="006A7D9E"/>
    <w:rsid w:val="006D5DD3"/>
    <w:rsid w:val="006E0A2A"/>
    <w:rsid w:val="006E5A79"/>
    <w:rsid w:val="00703C40"/>
    <w:rsid w:val="00713384"/>
    <w:rsid w:val="0072146D"/>
    <w:rsid w:val="007278CD"/>
    <w:rsid w:val="00735189"/>
    <w:rsid w:val="00735639"/>
    <w:rsid w:val="0075151C"/>
    <w:rsid w:val="0075725A"/>
    <w:rsid w:val="00763C63"/>
    <w:rsid w:val="007708BF"/>
    <w:rsid w:val="00783301"/>
    <w:rsid w:val="00793754"/>
    <w:rsid w:val="007A5AD6"/>
    <w:rsid w:val="007B6073"/>
    <w:rsid w:val="007B7A8E"/>
    <w:rsid w:val="007C6B84"/>
    <w:rsid w:val="007D59C8"/>
    <w:rsid w:val="007D5CDE"/>
    <w:rsid w:val="007E0118"/>
    <w:rsid w:val="007F1C1F"/>
    <w:rsid w:val="008038E6"/>
    <w:rsid w:val="0081570B"/>
    <w:rsid w:val="008358C4"/>
    <w:rsid w:val="008411B1"/>
    <w:rsid w:val="00874D62"/>
    <w:rsid w:val="00884778"/>
    <w:rsid w:val="00896EAD"/>
    <w:rsid w:val="008C5F33"/>
    <w:rsid w:val="008C6D64"/>
    <w:rsid w:val="008D7302"/>
    <w:rsid w:val="008E0F17"/>
    <w:rsid w:val="008E5FCF"/>
    <w:rsid w:val="008F55D7"/>
    <w:rsid w:val="00900AA9"/>
    <w:rsid w:val="00906A25"/>
    <w:rsid w:val="0091179E"/>
    <w:rsid w:val="00914FC7"/>
    <w:rsid w:val="009178DD"/>
    <w:rsid w:val="00921B02"/>
    <w:rsid w:val="00924E66"/>
    <w:rsid w:val="00925C38"/>
    <w:rsid w:val="009660B5"/>
    <w:rsid w:val="00977AE6"/>
    <w:rsid w:val="00991D55"/>
    <w:rsid w:val="009A654F"/>
    <w:rsid w:val="009B5417"/>
    <w:rsid w:val="009B7200"/>
    <w:rsid w:val="009C7A79"/>
    <w:rsid w:val="009D06E4"/>
    <w:rsid w:val="009D27F4"/>
    <w:rsid w:val="009E608B"/>
    <w:rsid w:val="009E707E"/>
    <w:rsid w:val="009F3734"/>
    <w:rsid w:val="009F5CCC"/>
    <w:rsid w:val="009F6CBB"/>
    <w:rsid w:val="00A056F5"/>
    <w:rsid w:val="00A10BE4"/>
    <w:rsid w:val="00A2139A"/>
    <w:rsid w:val="00A373A7"/>
    <w:rsid w:val="00A43951"/>
    <w:rsid w:val="00A47D8F"/>
    <w:rsid w:val="00A50E93"/>
    <w:rsid w:val="00A675F4"/>
    <w:rsid w:val="00A7025C"/>
    <w:rsid w:val="00A77932"/>
    <w:rsid w:val="00AA48E7"/>
    <w:rsid w:val="00AB29B3"/>
    <w:rsid w:val="00AB6602"/>
    <w:rsid w:val="00AC5594"/>
    <w:rsid w:val="00AC5723"/>
    <w:rsid w:val="00AF5E40"/>
    <w:rsid w:val="00B06131"/>
    <w:rsid w:val="00B0703B"/>
    <w:rsid w:val="00B11706"/>
    <w:rsid w:val="00B22233"/>
    <w:rsid w:val="00B259EF"/>
    <w:rsid w:val="00B345E0"/>
    <w:rsid w:val="00B34C64"/>
    <w:rsid w:val="00B43C06"/>
    <w:rsid w:val="00B50E69"/>
    <w:rsid w:val="00B53224"/>
    <w:rsid w:val="00B55A10"/>
    <w:rsid w:val="00B571C1"/>
    <w:rsid w:val="00B64916"/>
    <w:rsid w:val="00B86E18"/>
    <w:rsid w:val="00B90D43"/>
    <w:rsid w:val="00BA0342"/>
    <w:rsid w:val="00BA5D56"/>
    <w:rsid w:val="00BB2DF6"/>
    <w:rsid w:val="00BB3E2F"/>
    <w:rsid w:val="00BC07E1"/>
    <w:rsid w:val="00BC1E95"/>
    <w:rsid w:val="00BC4630"/>
    <w:rsid w:val="00BC6F89"/>
    <w:rsid w:val="00BC7021"/>
    <w:rsid w:val="00BD1812"/>
    <w:rsid w:val="00BD492E"/>
    <w:rsid w:val="00BD6121"/>
    <w:rsid w:val="00BD7D5A"/>
    <w:rsid w:val="00BE7F0A"/>
    <w:rsid w:val="00BF4FA4"/>
    <w:rsid w:val="00BF6CB6"/>
    <w:rsid w:val="00C04785"/>
    <w:rsid w:val="00C04D94"/>
    <w:rsid w:val="00C14D27"/>
    <w:rsid w:val="00C20D9F"/>
    <w:rsid w:val="00C2121F"/>
    <w:rsid w:val="00C251EB"/>
    <w:rsid w:val="00C27030"/>
    <w:rsid w:val="00C36CF2"/>
    <w:rsid w:val="00C37152"/>
    <w:rsid w:val="00C45CBC"/>
    <w:rsid w:val="00C525EB"/>
    <w:rsid w:val="00C52B33"/>
    <w:rsid w:val="00C54311"/>
    <w:rsid w:val="00C56900"/>
    <w:rsid w:val="00C64D76"/>
    <w:rsid w:val="00C73C4E"/>
    <w:rsid w:val="00C74F23"/>
    <w:rsid w:val="00C82F8D"/>
    <w:rsid w:val="00C92BA7"/>
    <w:rsid w:val="00C93C1F"/>
    <w:rsid w:val="00C943FB"/>
    <w:rsid w:val="00C95832"/>
    <w:rsid w:val="00CA13C5"/>
    <w:rsid w:val="00CB779B"/>
    <w:rsid w:val="00CC1483"/>
    <w:rsid w:val="00CC2971"/>
    <w:rsid w:val="00CC3430"/>
    <w:rsid w:val="00CD1B8C"/>
    <w:rsid w:val="00CE2075"/>
    <w:rsid w:val="00D01141"/>
    <w:rsid w:val="00D10183"/>
    <w:rsid w:val="00D21923"/>
    <w:rsid w:val="00D31496"/>
    <w:rsid w:val="00D31BCA"/>
    <w:rsid w:val="00D37CC4"/>
    <w:rsid w:val="00D54B8D"/>
    <w:rsid w:val="00D67E45"/>
    <w:rsid w:val="00D7155A"/>
    <w:rsid w:val="00D80B5C"/>
    <w:rsid w:val="00D81989"/>
    <w:rsid w:val="00D86FE7"/>
    <w:rsid w:val="00D91DFE"/>
    <w:rsid w:val="00D9252D"/>
    <w:rsid w:val="00D92C89"/>
    <w:rsid w:val="00D93590"/>
    <w:rsid w:val="00D936BD"/>
    <w:rsid w:val="00DA0569"/>
    <w:rsid w:val="00DB0AC7"/>
    <w:rsid w:val="00DB50DD"/>
    <w:rsid w:val="00DD367C"/>
    <w:rsid w:val="00DE0304"/>
    <w:rsid w:val="00DE73A7"/>
    <w:rsid w:val="00E21316"/>
    <w:rsid w:val="00E223FB"/>
    <w:rsid w:val="00E26E50"/>
    <w:rsid w:val="00E52411"/>
    <w:rsid w:val="00E52E87"/>
    <w:rsid w:val="00E60108"/>
    <w:rsid w:val="00E67297"/>
    <w:rsid w:val="00E703AB"/>
    <w:rsid w:val="00E92AE5"/>
    <w:rsid w:val="00E94187"/>
    <w:rsid w:val="00E95E3D"/>
    <w:rsid w:val="00EA392A"/>
    <w:rsid w:val="00EA5063"/>
    <w:rsid w:val="00EB1845"/>
    <w:rsid w:val="00EB42E2"/>
    <w:rsid w:val="00ED20A5"/>
    <w:rsid w:val="00EE07F8"/>
    <w:rsid w:val="00EE6B2C"/>
    <w:rsid w:val="00EE7A53"/>
    <w:rsid w:val="00EF1EEA"/>
    <w:rsid w:val="00F045A9"/>
    <w:rsid w:val="00F346CC"/>
    <w:rsid w:val="00F36784"/>
    <w:rsid w:val="00F37219"/>
    <w:rsid w:val="00F42A2B"/>
    <w:rsid w:val="00F824CB"/>
    <w:rsid w:val="00F84534"/>
    <w:rsid w:val="00F92F00"/>
    <w:rsid w:val="00FC2754"/>
    <w:rsid w:val="00FD3DC1"/>
    <w:rsid w:val="00FD3FF4"/>
    <w:rsid w:val="00FD5E31"/>
    <w:rsid w:val="00FE1603"/>
    <w:rsid w:val="00FF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1CA20"/>
  <w15:docId w15:val="{AB175D2B-6E88-40FE-847A-BB4278DF6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3102B"/>
    <w:rPr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439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1"/>
    <w:qFormat/>
    <w:rsid w:val="00A675F4"/>
    <w:pPr>
      <w:ind w:left="123"/>
      <w:jc w:val="both"/>
      <w:outlineLvl w:val="3"/>
    </w:pPr>
    <w:rPr>
      <w:rFonts w:ascii="Arial" w:eastAsia="Arial" w:hAnsi="Arial" w:cs="Arial"/>
      <w:b/>
      <w:bCs/>
      <w:kern w:val="0"/>
      <w:sz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D7D5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E73A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20B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554704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1"/>
    <w:rsid w:val="00A675F4"/>
    <w:rPr>
      <w:rFonts w:ascii="Arial" w:eastAsia="Arial" w:hAnsi="Arial" w:cs="Arial"/>
      <w:b/>
      <w:bCs/>
      <w:kern w:val="0"/>
      <w:sz w:val="22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A675F4"/>
    <w:rPr>
      <w:rFonts w:ascii="Arial" w:eastAsia="Arial" w:hAnsi="Arial" w:cs="Arial"/>
      <w:kern w:val="0"/>
      <w:sz w:val="20"/>
      <w:szCs w:val="20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675F4"/>
    <w:rPr>
      <w:rFonts w:ascii="Arial" w:eastAsia="Arial" w:hAnsi="Arial" w:cs="Arial"/>
      <w:kern w:val="0"/>
      <w:sz w:val="20"/>
      <w:szCs w:val="20"/>
      <w:lang w:eastAsia="en-US"/>
    </w:rPr>
  </w:style>
  <w:style w:type="paragraph" w:styleId="PargrafodaLista">
    <w:name w:val="List Paragraph"/>
    <w:basedOn w:val="Normal"/>
    <w:uiPriority w:val="1"/>
    <w:qFormat/>
    <w:rsid w:val="00A675F4"/>
    <w:pPr>
      <w:ind w:left="464" w:hanging="341"/>
    </w:pPr>
    <w:rPr>
      <w:rFonts w:ascii="Arial" w:eastAsia="Arial" w:hAnsi="Arial" w:cs="Arial"/>
      <w:kern w:val="0"/>
      <w:sz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D7D5A"/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table" w:customStyle="1" w:styleId="TableNormal">
    <w:name w:val="Table Normal"/>
    <w:uiPriority w:val="2"/>
    <w:semiHidden/>
    <w:unhideWhenUsed/>
    <w:qFormat/>
    <w:rsid w:val="00477D96"/>
    <w:rPr>
      <w:rFonts w:eastAsia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77D96"/>
    <w:rPr>
      <w:rFonts w:ascii="Arial" w:eastAsia="Arial" w:hAnsi="Arial" w:cs="Arial"/>
      <w:kern w:val="0"/>
      <w:sz w:val="22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4395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/>
    </w:rPr>
  </w:style>
  <w:style w:type="paragraph" w:styleId="NormalWeb">
    <w:name w:val="Normal (Web)"/>
    <w:basedOn w:val="Normal"/>
    <w:uiPriority w:val="99"/>
    <w:semiHidden/>
    <w:unhideWhenUsed/>
    <w:rsid w:val="00595C2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95C28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595C28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595C28"/>
    <w:rPr>
      <w:rFonts w:ascii="Arial" w:eastAsia="Times New Roman" w:hAnsi="Arial" w:cs="Arial"/>
      <w:vanish/>
      <w:kern w:val="0"/>
      <w:sz w:val="16"/>
      <w:szCs w:val="16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ED20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20A5"/>
    <w:rPr>
      <w:lang w:val="pt-BR"/>
    </w:rPr>
  </w:style>
  <w:style w:type="character" w:customStyle="1" w:styleId="Apple-converted-space0">
    <w:name w:val="Apple-converted-space"/>
    <w:uiPriority w:val="99"/>
    <w:rsid w:val="00062A5D"/>
  </w:style>
  <w:style w:type="paragraph" w:styleId="SemEspaamento">
    <w:name w:val="No Spacing"/>
    <w:uiPriority w:val="1"/>
    <w:qFormat/>
    <w:rsid w:val="00062A5D"/>
    <w:pPr>
      <w:widowControl/>
    </w:pPr>
    <w:rPr>
      <w:rFonts w:eastAsiaTheme="minorHAnsi"/>
      <w:kern w:val="0"/>
      <w:sz w:val="22"/>
      <w:szCs w:val="20"/>
      <w:lang w:val="pt-BR"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E73A7"/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20BC"/>
    <w:rPr>
      <w:rFonts w:asciiTheme="majorHAnsi" w:eastAsiaTheme="majorEastAsia" w:hAnsiTheme="majorHAnsi" w:cstheme="majorBidi"/>
      <w:color w:val="272727" w:themeColor="text1" w:themeTint="D8"/>
      <w:szCs w:val="21"/>
      <w:lang w:val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C275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C2754"/>
    <w:rPr>
      <w:sz w:val="20"/>
      <w:szCs w:val="20"/>
      <w:lang w:val="pt-BR"/>
    </w:rPr>
  </w:style>
  <w:style w:type="paragraph" w:customStyle="1" w:styleId="ProvaRespostas">
    <w:name w:val="Prova Respostas"/>
    <w:basedOn w:val="PargrafodaLista"/>
    <w:autoRedefine/>
    <w:qFormat/>
    <w:rsid w:val="00FD3FF4"/>
    <w:pPr>
      <w:widowControl/>
      <w:spacing w:after="200"/>
      <w:ind w:left="-284" w:hanging="360"/>
      <w:contextualSpacing/>
    </w:pPr>
    <w:rPr>
      <w:rFonts w:ascii="Calibri" w:eastAsia="Times New Roman" w:hAnsi="Calibri" w:cs="Times New Roman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FC2754"/>
    <w:rPr>
      <w:rFonts w:cs="Times New Roman"/>
      <w:sz w:val="16"/>
      <w:szCs w:val="16"/>
    </w:rPr>
  </w:style>
  <w:style w:type="paragraph" w:customStyle="1" w:styleId="ProvaOpcoes">
    <w:name w:val="Prova Opcoes"/>
    <w:basedOn w:val="Normal"/>
    <w:qFormat/>
    <w:rsid w:val="00FC2754"/>
    <w:pPr>
      <w:widowControl/>
      <w:numPr>
        <w:numId w:val="1"/>
      </w:numPr>
      <w:tabs>
        <w:tab w:val="clear" w:pos="360"/>
      </w:tabs>
      <w:spacing w:before="120" w:after="120"/>
      <w:ind w:left="720" w:hanging="218"/>
    </w:pPr>
    <w:rPr>
      <w:rFonts w:eastAsia="Times New Roman" w:cs="Times New Roman"/>
      <w:color w:val="000000"/>
      <w:kern w:val="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27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754"/>
    <w:rPr>
      <w:rFonts w:ascii="Segoe UI" w:hAnsi="Segoe UI" w:cs="Segoe UI"/>
      <w:sz w:val="18"/>
      <w:szCs w:val="18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C275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C2754"/>
    <w:rPr>
      <w:b/>
      <w:bCs/>
      <w:sz w:val="20"/>
      <w:szCs w:val="20"/>
      <w:lang w:val="pt-BR"/>
    </w:rPr>
  </w:style>
  <w:style w:type="paragraph" w:customStyle="1" w:styleId="ProvaQuestoes">
    <w:name w:val="Prova Questoes"/>
    <w:basedOn w:val="PargrafodaLista"/>
    <w:qFormat/>
    <w:rsid w:val="0072146D"/>
    <w:pPr>
      <w:widowControl/>
      <w:numPr>
        <w:numId w:val="2"/>
      </w:numPr>
      <w:tabs>
        <w:tab w:val="clear" w:pos="0"/>
        <w:tab w:val="left" w:pos="284"/>
        <w:tab w:val="num" w:pos="360"/>
      </w:tabs>
      <w:spacing w:after="200"/>
      <w:ind w:left="720" w:firstLine="0"/>
      <w:contextualSpacing/>
    </w:pPr>
    <w:rPr>
      <w:rFonts w:ascii="Calibri" w:eastAsia="Calibri" w:hAnsi="Calibri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0842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428B"/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8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30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5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54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141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2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60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11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637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C3AA3-825B-4C26-B025-374963F36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2660</Words>
  <Characters>14368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pcpc</dc:creator>
  <cp:lastModifiedBy>pcpc</cp:lastModifiedBy>
  <cp:revision>8</cp:revision>
  <cp:lastPrinted>2016-04-07T10:34:00Z</cp:lastPrinted>
  <dcterms:created xsi:type="dcterms:W3CDTF">2017-05-16T23:06:00Z</dcterms:created>
  <dcterms:modified xsi:type="dcterms:W3CDTF">2017-05-21T21:51:00Z</dcterms:modified>
</cp:coreProperties>
</file>